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Cherry Vanilla #EU21045F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EU21045F_25%</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paraId="01576522"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GHS09</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P273 - Avoid release to the environment.</w:t>
              <w:br/>
              <w:t>P391 - Collect spillage.</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gridSpan w:val="6"/>
          </w:tcPr>
          <w:p w:rsidR="00231E3C" w:rsidRPr="00E158AE" w:rsidP="00EE246C" w14:paraId="0175EAA6" w14:textId="611BD840">
            <w:pPr>
              <w:pStyle w:val="SDSTableTextNormal"/>
              <w:keepLines w:val="0"/>
              <w:rPr>
                <w:noProof w:val="0"/>
              </w:rPr>
            </w:pPr>
            <w:r w:rsidRPr="00E158AE">
              <w:rPr>
                <w:noProof/>
              </w:rPr>
              <w:t>EUH208 - Contains Lemon oil, Heliotropine, Hexyl cinnamic aldehyde.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7.4 – 14.8</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1.1 – 2.1875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0.475 – 0.9375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Lemon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284-515-8;616-925-3</w:t>
            </w:r>
          </w:p>
        </w:tc>
        <w:tc>
          <w:tcPr>
            <w:tcW w:w="1134" w:type="dxa"/>
          </w:tcPr>
          <w:p w:rsidR="00827634" w:rsidRPr="00E158AE" w:rsidP="009B0F88" w14:textId="5180E34A">
            <w:pPr>
              <w:pStyle w:val="SDSTableTextNormal"/>
              <w:rPr>
                <w:noProof w:val="0"/>
              </w:rPr>
            </w:pPr>
            <w:r w:rsidR="00066C34">
              <w:rPr>
                <w:noProof/>
              </w:rPr>
              <w:t>0.225 – 0.4625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0.05 – 0.1125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0.05 – 0.1125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227-813-5</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601-029-00-7;601-096-00-2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0.000625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0.000625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0.000625</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1250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Lemon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3000 mg/kg</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Not applicable</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Cherry Vanilla #EU21045F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Pr="00E158AE">
              <w:rPr>
                <w:noProof/>
              </w:rPr>
              <w:t>May cause long-term adverse effects in the environment. 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Cherry Vanilla #EU21045F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(HEXAMETHYLINDANOPYRAN)</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(HEXAMETHYLINDANOPYRAN),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(HEXAMETHYLINDANOPYRAN),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(HEXAMETHYLINDANOPYRAN),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r w:rsidR="00066C34">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r w:rsidR="00066C34">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r w:rsidR="00066C34">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r w:rsidR="00066C34">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r w:rsidR="00066C34">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provisions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 code</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provisions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Special 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provisions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provisions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provisions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Lemon oil  ; d-Limonene ; .alpha.-Pinene ; .beta.-Pinene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Benzaldehyde ; Lemon oil  ; Hexyl cinnamic aldehyde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Cherry Vanilla #EU21045F 25% ; Benzyl benzoate ; Hexamethylindanopyran ; Lemon oil  ; Benzyl acetate ; Hexyl cinnamic aldehyde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Lemon oil  ; d-Limonene ; .alpha.-Pinene ; .beta.-Pinene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7"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Lemon oil, Heliotropine,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r>
            <w:rPr>
              <w:noProof/>
            </w:rPr>
            <w:t>4/26/2023 (Issue date)</w:t>
          </w: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r>
            <w:rPr>
              <w:noProof/>
            </w:rPr>
            <w:t>4/26/2023 (Issue date)</w:t>
          </w: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Cherry Vanilla #EU21045F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Cherry Vanilla #EU21045F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821D42" w:rsidRPr="008F5B08" w:rsidP="00FD6B1D" w14:paraId="26293D9C" w14:textId="77777777">
          <w:pPr>
            <w:pStyle w:val="SDSTableTextHeader"/>
          </w:pPr>
          <w:r>
            <w:rPr>
              <w:noProof/>
            </w:rPr>
            <w:t>Issue date: 4/26/2023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image" Target="media/image3.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2.png"/><Relationship Id="rId15"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4.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6AA4A3E-466C-433C-96AE-01328F0A5CFC}"/>
</file>

<file path=customXml/itemProps3.xml><?xml version="1.0" encoding="utf-8"?>
<ds:datastoreItem xmlns:ds="http://schemas.openxmlformats.org/officeDocument/2006/customXml" ds:itemID="{FFEAC936-DF48-4507-95FE-766B797AA184}"/>
</file>

<file path=customXml/itemProps4.xml><?xml version="1.0" encoding="utf-8"?>
<ds:datastoreItem xmlns:ds="http://schemas.openxmlformats.org/officeDocument/2006/customXml" ds:itemID="{76932CE1-4935-4169-A124-076BC07D38C5}"/>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