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PUNCH #EU24092F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EU24092F_5%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Orange oil, Eugenol, Cinnamic aldehyde, trans-Anethole, Linalool, Geranyl acetate.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CHRISTMAS PUNCH #EU24092F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CHRISTMAS PUNCH #EU24092F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Orange oil, Eugenol, Cinnamic aldehyde, trans-Anethole, Linalool, Geranyl acetate.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CHRISTMAS PUNCH #EU24092F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CHRISTMAS PUNCH #EU24092F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5F48D4A5-5080-4028-97B4-071ACC8E2295}"/>
</file>

<file path=customXml/itemProps3.xml><?xml version="1.0" encoding="utf-8"?>
<ds:datastoreItem xmlns:ds="http://schemas.openxmlformats.org/officeDocument/2006/customXml" ds:itemID="{9C9EEE94-3404-4164-8757-13F7E61DC340}"/>
</file>

<file path=customXml/itemProps4.xml><?xml version="1.0" encoding="utf-8"?>
<ds:datastoreItem xmlns:ds="http://schemas.openxmlformats.org/officeDocument/2006/customXml" ds:itemID="{594031CF-1CAC-4CBE-8EBB-9E2157296A76}"/>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