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MINT CHOCOLATE ICE CREAM #EU29822F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EU29822F_10%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4.2 – 8.4</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paraId="147D3D5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42.7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MINT CHOCOLATE ICE CREAM #EU29822F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MINT CHOCOLATE ICE CREAM #EU29822F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Isovaleraldehyde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MINT CHOCOLATE ICE CREAM #EU29822F 10% in DPG ; benzyl benzoate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Isovaleraldehyde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MINT CHOCOLATE ICE CREAM #EU29822F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MINT CHOCOLATE ICE CREAM #EU29822F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802B4E4E-64EF-4DEC-A207-C9DDF926BFBE}"/>
</file>

<file path=customXml/itemProps3.xml><?xml version="1.0" encoding="utf-8"?>
<ds:datastoreItem xmlns:ds="http://schemas.openxmlformats.org/officeDocument/2006/customXml" ds:itemID="{CB227076-67FE-43F3-8CA8-270C2127797F}"/>
</file>

<file path=customXml/itemProps4.xml><?xml version="1.0" encoding="utf-8"?>
<ds:datastoreItem xmlns:ds="http://schemas.openxmlformats.org/officeDocument/2006/customXml" ds:itemID="{98FDEC38-A9FB-4C22-A35D-90A7BD80F17C}"/>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