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CHAMPAGNE ROSE #EU30715F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EU30715F_10%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1-(1,2,3,4,5,6,7,8-Octahydro-2,3,8,8-tetramethyl-2-naphthalenyl)ethanone.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2.9 – 5.805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Ethylene brassylate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105-95-3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203-347-8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01-2119976314-33</w:t>
            </w:r>
          </w:p>
        </w:tc>
        <w:tc>
          <w:tcPr>
            <w:tcW w:w="1134" w:type="dxa"/>
          </w:tcPr>
          <w:p w:rsidR="00827634" w:rsidRPr="00E158AE" w:rsidP="009B0F88" w14:textId="5180E34A">
            <w:pPr>
              <w:pStyle w:val="SDSTableTextNormal"/>
              <w:rPr>
                <w:noProof w:val="0"/>
              </w:rPr>
            </w:pPr>
            <w:r w:rsidR="00066C34">
              <w:rPr>
                <w:noProof/>
              </w:rPr>
              <w:t>0.92 – 1.845</w:t>
            </w:r>
          </w:p>
        </w:tc>
        <w:tc>
          <w:tcPr>
            <w:tcW w:w="3118" w:type="dxa"/>
          </w:tcPr>
          <w:p w:rsidR="00827634" w:rsidRPr="00E158AE" w:rsidP="009B0F88"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0.18 – 0.36</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0.0051228 – 0.0076842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0.0007651 – 0.00114765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0.00000008 – 0.00000012</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Ethylene brassylate (105-95-3)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CHAMPAGNE ROSE #EU30715F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Ethylene brassylate (105-95-3)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CHAMPAGNE ROSE #EU30715F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Ethylene brassylate (105-95-3)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 (at 25 °C (at pH 6.4-7)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Toluene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1-(1,2,3,4,5,6,7,8-Octahydro-2,3,8,8-tetramethyl-2-naphthalenyl)ethanone ; Toluene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CHAMPAGNE ROSE #EU30715F 10% in DPG ; Bis(2-ethylhexyl) adipate ; Ethylene brassylate ; 1-(1,2,3,4,5,6,7,8-Octahydro-2,3,8,8-tetramethyl-2-naphthalenyl)ethanone ; (R)-p-mentha-1,8-diene; d-limonene ; Benzyl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Toluene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1-(1,2,3,4,5,6,7,8-Octahydro-2,3,8,8-tetramethyl-2-naphthalenyl)ethanone.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CHAMPAGNE ROSE #EU30715F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CHAMPAGNE ROSE #EU30715F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488899EA-08EA-4BA8-8D4A-98C71A239B03}"/>
</file>

<file path=customXml/itemProps3.xml><?xml version="1.0" encoding="utf-8"?>
<ds:datastoreItem xmlns:ds="http://schemas.openxmlformats.org/officeDocument/2006/customXml" ds:itemID="{BC1A0B18-DF7F-4E76-8273-C6592B3433EA}"/>
</file>

<file path=customXml/itemProps4.xml><?xml version="1.0" encoding="utf-8"?>
<ds:datastoreItem xmlns:ds="http://schemas.openxmlformats.org/officeDocument/2006/customXml" ds:itemID="{DAEC0501-174F-4DCF-A05F-E117714801C8}"/>
</file>

<file path=docProps/app.xml><?xml version="1.0" encoding="utf-8"?>
<Properties xmlns="http://schemas.openxmlformats.org/officeDocument/2006/extended-properties" xmlns:vt="http://schemas.openxmlformats.org/officeDocument/2006/docPropsVTypes">
  <Template>Normal.dotm</Template>
  <TotalTime>12</TotalTime>
  <Pages>22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