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DOVE SOAP TYPE #EU54507F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EU54507F_10%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r w14:paraId="54399ACE" w14:textId="77777777" w:rsidTr="00EC5D18">
        <w:tblPrEx>
          <w:tblW w:w="10488" w:type="dxa"/>
          <w:tblLayout w:type="fixed"/>
          <w:tblLook w:val="04A0"/>
        </w:tblPrEx>
        <w:trPr>
          <w:trHeight w:val="20"/>
        </w:trPr>
        <w:tc>
          <w:tcPr>
            <w:tcW w:w="3685" w:type="dxa"/>
          </w:tcPr>
          <w:p w:rsidR="000174F0" w:rsidRPr="00E158AE" w:rsidP="000174F0" w14:paraId="3436B2A7" w14:textId="46E4F0F8">
            <w:pPr>
              <w:pStyle w:val="SDSTableTextNormal"/>
              <w:rPr>
                <w:noProof w:val="0"/>
              </w:rPr>
            </w:pPr>
            <w:r w:rsidR="00066C34">
              <w:rPr>
                <w:noProof/>
              </w:rPr>
              <w:t>Product group</w:t>
            </w:r>
          </w:p>
        </w:tc>
        <w:tc>
          <w:tcPr>
            <w:tcW w:w="283" w:type="dxa"/>
          </w:tcPr>
          <w:p w:rsidR="000174F0" w:rsidRPr="00E158AE" w:rsidP="00E10F57" w14:paraId="317071EF" w14:textId="77777777">
            <w:pPr>
              <w:pStyle w:val="SDSTableTextColonColumn"/>
              <w:rPr>
                <w:noProof w:val="0"/>
              </w:rPr>
            </w:pPr>
            <w:r w:rsidRPr="00E158AE">
              <w:rPr>
                <w:noProof w:val="0"/>
              </w:rPr>
              <w:t>:</w:t>
            </w:r>
          </w:p>
        </w:tc>
        <w:tc>
          <w:tcPr>
            <w:tcW w:w="6520" w:type="dxa"/>
          </w:tcPr>
          <w:p w:rsidR="000174F0" w:rsidRPr="00E158AE" w:rsidP="000174F0" w14:paraId="41CF9951" w14:textId="069B8FE2">
            <w:pPr>
              <w:pStyle w:val="SDSTableTextNormal"/>
              <w:rPr>
                <w:noProof w:val="0"/>
              </w:rPr>
            </w:pPr>
            <w:r w:rsidR="00066C34">
              <w:rPr>
                <w:noProof/>
              </w:rPr>
              <w:t>Trade product</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Pr>
          <w:p w:rsidR="00827634" w:rsidRPr="00E158AE" w:rsidP="009B0F88" w14:paraId="3418E402" w14:textId="3F20E3E1">
            <w:pPr>
              <w:pStyle w:val="SDSTableTextNormal"/>
              <w:rPr>
                <w:noProof w:val="0"/>
              </w:rPr>
            </w:pPr>
            <w:r w:rsidR="00066C34">
              <w:rPr>
                <w:noProof/>
              </w:rPr>
              <w:t>Main use category</w:t>
            </w:r>
          </w:p>
        </w:tc>
        <w:tc>
          <w:tcPr>
            <w:tcW w:w="283" w:type="dxa"/>
          </w:tcPr>
          <w:p w:rsidR="00827634" w:rsidRPr="00E158AE" w:rsidP="00E10F57" w14:paraId="39EFFE2A" w14:textId="77777777">
            <w:pPr>
              <w:pStyle w:val="SDSTableTextColonColumn"/>
              <w:rPr>
                <w:noProof w:val="0"/>
              </w:rPr>
            </w:pPr>
            <w:r w:rsidRPr="00E158AE">
              <w:rPr>
                <w:noProof w:val="0"/>
              </w:rPr>
              <w:t>:</w:t>
            </w:r>
          </w:p>
        </w:tc>
        <w:tc>
          <w:tcPr>
            <w:tcW w:w="6520" w:type="dxa"/>
          </w:tcPr>
          <w:p w:rsidR="00827634" w:rsidRPr="00E158AE" w:rsidP="009B0F88" w14:paraId="46F65824" w14:textId="4F22FA6D">
            <w:pPr>
              <w:pStyle w:val="SDSTableTextNormal"/>
              <w:rPr>
                <w:noProof w:val="0"/>
              </w:rPr>
            </w:pPr>
            <w:r w:rsidR="00066C34">
              <w:rPr>
                <w:noProof/>
              </w:rPr>
              <w:t>Professional use,Industrial use</w:t>
            </w:r>
          </w:p>
        </w:tc>
      </w:tr>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hideMark/>
          </w:tcPr>
          <w:p w:rsidR="00D85632" w:rsidRPr="00E158AE" w:rsidP="00662B57" w14:paraId="7B4A46D5" w14:textId="142BAC88">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FRENCH COLOR &amp; FRAGRANCE International GmbH</w:t>
              <w:br/>
              <w:t>Mittlerer Weg 35</w:t>
              <w:br/>
              <w:t>DE 79424 Auggen</w:t>
              <w:br/>
              <w:t>Germany</w:t>
              <w:br/>
              <w:t>T 49-7631-931-8900</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SDS@frenchcolor.com</w:t>
              </w:r>
            </w:hyperlink>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www.frenchcolor.com</w:t>
              </w:r>
            </w:hyperlink>
          </w:p>
        </w:tc>
      </w:tr>
    </w:tbl>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tbl>
      <w:tblPr>
        <w:tblStyle w:val="SDSTableWithoutBorders"/>
        <w:tblW w:w="10489" w:type="dxa"/>
        <w:tblLayout w:type="fixed"/>
        <w:tblLook w:val="04A0"/>
      </w:tblPr>
      <w:tblGrid>
        <w:gridCol w:w="3685"/>
        <w:gridCol w:w="284"/>
        <w:gridCol w:w="6520"/>
      </w:tblGrid>
      <w:tr w14:paraId="51F0B5FF" w14:textId="77777777" w:rsidTr="00CF3C4E">
        <w:tblPrEx>
          <w:tblW w:w="10489" w:type="dxa"/>
          <w:tblLayout w:type="fixed"/>
          <w:tblLook w:val="04A0"/>
        </w:tblPrEx>
        <w:tc>
          <w:tcPr>
            <w:tcW w:w="3685" w:type="dxa"/>
          </w:tcPr>
          <w:p w:rsidR="00827634" w:rsidRPr="00E158AE" w:rsidP="00823E74" w14:paraId="2F565A90" w14:textId="3EED0325">
            <w:pPr>
              <w:pStyle w:val="SDSTableTextNormal"/>
              <w:rPr>
                <w:noProof w:val="0"/>
              </w:rPr>
            </w:pPr>
            <w:r w:rsidR="00066C34">
              <w:rPr>
                <w:noProof/>
              </w:rPr>
              <w:t>Emergency number</w:t>
            </w:r>
          </w:p>
        </w:tc>
        <w:tc>
          <w:tcPr>
            <w:tcW w:w="284" w:type="dxa"/>
          </w:tcPr>
          <w:p w:rsidR="00827634" w:rsidRPr="00E158AE" w:rsidP="00E10F57" w14:paraId="1EDD0674" w14:textId="77777777">
            <w:pPr>
              <w:pStyle w:val="SDSTableTextColonColumn"/>
              <w:rPr>
                <w:noProof w:val="0"/>
              </w:rPr>
            </w:pPr>
            <w:r w:rsidRPr="00E158AE">
              <w:rPr>
                <w:noProof w:val="0"/>
              </w:rPr>
              <w:t>:</w:t>
            </w:r>
          </w:p>
        </w:tc>
        <w:tc>
          <w:tcPr>
            <w:tcW w:w="6520" w:type="dxa"/>
          </w:tcPr>
          <w:p w:rsidR="00827634" w:rsidRPr="00E158AE" w:rsidP="00823E74" w14:paraId="204D5633" w14:textId="7347EEAD">
            <w:pPr>
              <w:pStyle w:val="SDSTableTextNormal"/>
              <w:rPr>
                <w:noProof w:val="0"/>
              </w:rPr>
            </w:pPr>
            <w:r w:rsidRPr="00E158AE">
              <w:rPr>
                <w:noProof/>
              </w:rPr>
              <w:t>1-800-255-3924; +01-813-248-0585; China:+400-120-0751; Mexico:+01-800-099-0731; Brazil: +0-800-591-6042; India: +000-800-100-4086</w:t>
            </w:r>
          </w:p>
        </w:tc>
      </w:tr>
    </w:tbl>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sensitization,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3</w:t>
            </w:r>
          </w:p>
        </w:tc>
        <w:tc>
          <w:tcPr>
            <w:tcW w:w="2021" w:type="dxa"/>
          </w:tcPr>
          <w:p w:rsidR="00A23DB5" w:rsidRPr="00E158AE" w:rsidP="009B0F88" w14:textId="1B2CA92F">
            <w:pPr>
              <w:pStyle w:val="SDSTableTextNormal"/>
              <w:rPr>
                <w:noProof w:val="0"/>
              </w:rPr>
            </w:pPr>
            <w:r w:rsidR="00066C34">
              <w:rPr>
                <w:noProof/>
              </w:rPr>
              <w:t>H412</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AF366C" w:rsidP="009E5102" w14:paraId="70925B83" w14:textId="2E295220">
      <w:pPr>
        <w:pStyle w:val="SDSTextNormal"/>
        <w:rPr>
          <w:lang w:val="fr-BE"/>
        </w:rPr>
      </w:pPr>
      <w:r w:rsidRPr="00AF366C">
        <w:rPr>
          <w:noProof/>
          <w:lang w:val="fr-BE"/>
        </w:rPr>
        <w:t>Harmful to aquatic life with long lasting effects. May cause an allergic skin reaction.</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Pr="00E158AE">
              <w:rPr>
                <w:noProof/>
              </w:rPr>
              <w:t>Vertenex; Aldehyde C-12; Cinnamic alcohol; Cyclamal; COUMARIN; isoeugenol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00066C34">
              <w:rPr>
                <w:noProof/>
              </w:rPr>
              <w:t>benzyl benzoate</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paraId="15AF5E6F" w14:textId="5180E34A">
            <w:pPr>
              <w:pStyle w:val="SDSTableTextNormal"/>
              <w:rPr>
                <w:noProof w:val="0"/>
              </w:rPr>
            </w:pPr>
            <w:r w:rsidR="00066C34">
              <w:rPr>
                <w:noProof/>
              </w:rPr>
              <w:t>1.82 – 3.638</w:t>
            </w:r>
          </w:p>
        </w:tc>
        <w:tc>
          <w:tcPr>
            <w:tcW w:w="3118" w:type="dxa"/>
          </w:tcPr>
          <w:p w:rsidR="00827634" w:rsidRPr="00E158AE" w:rsidP="009B0F88" w14:paraId="03C690C9"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Vertenex</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32210-23-4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250-954-9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01-2119976286-24</w:t>
            </w:r>
          </w:p>
        </w:tc>
        <w:tc>
          <w:tcPr>
            <w:tcW w:w="1134" w:type="dxa"/>
          </w:tcPr>
          <w:p w:rsidR="00827634" w:rsidRPr="00E158AE" w:rsidP="009B0F88" w14:textId="5180E34A">
            <w:pPr>
              <w:pStyle w:val="SDSTableTextNormal"/>
              <w:rPr>
                <w:noProof w:val="0"/>
              </w:rPr>
            </w:pPr>
            <w:r w:rsidR="00066C34">
              <w:rPr>
                <w:noProof/>
              </w:rPr>
              <w:t>0.3 – 0.6</w:t>
            </w:r>
          </w:p>
        </w:tc>
        <w:tc>
          <w:tcPr>
            <w:tcW w:w="3118" w:type="dxa"/>
          </w:tcPr>
          <w:p w:rsidR="00827634" w:rsidRPr="00E158AE" w:rsidP="009B0F88" w14:textId="7E488380">
            <w:pPr>
              <w:pStyle w:val="SDSTableTextNormal"/>
              <w:rPr>
                <w:noProof w:val="0"/>
              </w:rPr>
            </w:pPr>
            <w:r w:rsidRPr="00E158AE">
              <w:rPr>
                <w:noProof/>
              </w:rP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Diethyl phthalate (DEP)</w:t>
            </w:r>
          </w:p>
          <w:p w:rsidR="00827634" w:rsidRPr="00E158AE" w:rsidP="009B0F88" w14:paraId="147D3D58" w14:textId="35534033">
            <w:pPr>
              <w:pStyle w:val="SDSTableTextNormal"/>
              <w:rPr>
                <w:noProof w:val="0"/>
              </w:rPr>
            </w:pPr>
            <w:r w:rsidRPr="00E158AE">
              <w:rPr>
                <w:noProof/>
              </w:rPr>
              <w:t>substance with national workplace exposure limit(s) (AT, BE, BG, DK, EE, ES, FI, FR, GB, GR, HR, IE, LT, LV, PL, PT, SE, NO,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84-66-2</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201-550-6</w:t>
            </w:r>
          </w:p>
        </w:tc>
        <w:tc>
          <w:tcPr>
            <w:tcW w:w="1134" w:type="dxa"/>
          </w:tcPr>
          <w:p w:rsidR="00827634" w:rsidRPr="00E158AE" w:rsidP="009B0F88" w14:textId="5180E34A">
            <w:pPr>
              <w:pStyle w:val="SDSTableTextNormal"/>
              <w:rPr>
                <w:noProof w:val="0"/>
              </w:rPr>
            </w:pPr>
            <w:r w:rsidR="00066C34">
              <w:rPr>
                <w:noProof/>
              </w:rPr>
              <w:t>0.3 – 0.59</w:t>
            </w:r>
          </w:p>
        </w:tc>
        <w:tc>
          <w:tcPr>
            <w:tcW w:w="3118" w:type="dxa"/>
          </w:tcPr>
          <w:p w:rsidR="00827634" w:rsidRPr="00E158AE" w:rsidP="009B0F88" w14:textId="7E488380">
            <w:pPr>
              <w:pStyle w:val="SDSTableTextNormal"/>
              <w:rPr>
                <w:noProof w:val="0"/>
              </w:rPr>
            </w:pPr>
            <w:r w:rsidR="00066C34">
              <w:rPr>
                <w:noProof/>
              </w:rPr>
              <w:t>Not classified</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1222-05-5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214-946-9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603-212-00-7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01-2119488227-29</w:t>
            </w:r>
          </w:p>
        </w:tc>
        <w:tc>
          <w:tcPr>
            <w:tcW w:w="1134" w:type="dxa"/>
          </w:tcPr>
          <w:p w:rsidR="00827634" w:rsidRPr="00E158AE" w:rsidP="009B0F88" w14:textId="5180E34A">
            <w:pPr>
              <w:pStyle w:val="SDSTableTextNormal"/>
              <w:rPr>
                <w:noProof w:val="0"/>
              </w:rPr>
            </w:pPr>
            <w:r w:rsidR="00066C34">
              <w:rPr>
                <w:noProof/>
              </w:rPr>
              <w:t>0.3 – 0.59</w:t>
            </w:r>
          </w:p>
        </w:tc>
        <w:tc>
          <w:tcPr>
            <w:tcW w:w="3118" w:type="dxa"/>
          </w:tcPr>
          <w:p w:rsidR="00827634" w:rsidRPr="00E158AE" w:rsidP="009B0F88" w14:textId="7E488380">
            <w:pPr>
              <w:pStyle w:val="SDSTableTextNormal"/>
              <w:rPr>
                <w:noProof w:val="0"/>
              </w:rPr>
            </w:pPr>
            <w:r w:rsidRPr="00E158AE">
              <w:rPr>
                <w:noProof/>
              </w:rP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0.29 – 0.58</w:t>
            </w:r>
          </w:p>
        </w:tc>
        <w:tc>
          <w:tcPr>
            <w:tcW w:w="3118" w:type="dxa"/>
          </w:tcPr>
          <w:p w:rsidR="00827634" w:rsidRPr="00E158AE" w:rsidP="009B0F88" w14:textId="7E488380">
            <w:pPr>
              <w:pStyle w:val="SDSTableTextNormal"/>
              <w:rPr>
                <w:noProof w:val="0"/>
              </w:rPr>
            </w:pPr>
            <w:r w:rsidRPr="00E158AE">
              <w:rPr>
                <w:noProof/>
              </w:rP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Aldehyde C-12</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112-54-9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203-983-6</w:t>
            </w:r>
          </w:p>
        </w:tc>
        <w:tc>
          <w:tcPr>
            <w:tcW w:w="1134" w:type="dxa"/>
          </w:tcPr>
          <w:p w:rsidR="00827634" w:rsidRPr="00E158AE" w:rsidP="009B0F88" w14:textId="5180E34A">
            <w:pPr>
              <w:pStyle w:val="SDSTableTextNormal"/>
              <w:rPr>
                <w:noProof w:val="0"/>
              </w:rPr>
            </w:pPr>
            <w:r w:rsidR="00066C34">
              <w:rPr>
                <w:noProof/>
              </w:rPr>
              <w:t>0.21 – 0.42</w:t>
            </w:r>
          </w:p>
        </w:tc>
        <w:tc>
          <w:tcPr>
            <w:tcW w:w="3118" w:type="dxa"/>
          </w:tcPr>
          <w:p w:rsidR="00827634" w:rsidRPr="00E158AE" w:rsidP="009B0F88" w14:textId="7E488380">
            <w:pPr>
              <w:pStyle w:val="SDSTableTextNormal"/>
              <w:rPr>
                <w:noProof w:val="0"/>
              </w:rPr>
            </w:pPr>
            <w:r w:rsidRPr="00E158AE">
              <w:rPr>
                <w:noProof/>
              </w:rPr>
              <w:t>Eye Irrit. 2, H319</w:t>
              <w:br/>
              <w:t>Skin Irrit. 2, H315</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Cinnamic alcohol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104-54-1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203-212-3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01-2119934496-29</w:t>
            </w:r>
          </w:p>
        </w:tc>
        <w:tc>
          <w:tcPr>
            <w:tcW w:w="1134" w:type="dxa"/>
          </w:tcPr>
          <w:p w:rsidR="00827634" w:rsidRPr="00E158AE" w:rsidP="009B0F88" w14:textId="5180E34A">
            <w:pPr>
              <w:pStyle w:val="SDSTableTextNormal"/>
              <w:rPr>
                <w:noProof w:val="0"/>
              </w:rPr>
            </w:pPr>
            <w:r w:rsidR="00066C34">
              <w:rPr>
                <w:noProof/>
              </w:rPr>
              <w:t>0.08 – 0.15</w:t>
            </w:r>
          </w:p>
        </w:tc>
        <w:tc>
          <w:tcPr>
            <w:tcW w:w="3118" w:type="dxa"/>
          </w:tcPr>
          <w:p w:rsidR="00827634" w:rsidRPr="00E158AE" w:rsidP="009B0F88" w14:textId="7E488380">
            <w:pPr>
              <w:pStyle w:val="SDSTableTextNormal"/>
              <w:rPr>
                <w:noProof w:val="0"/>
              </w:rPr>
            </w:pPr>
            <w:r w:rsidRPr="00E158AE">
              <w:rPr>
                <w:noProof/>
              </w:rPr>
              <w:t>Acute Tox. 4 (Oral), H302</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ACETYL HEXAMETHYL TETRALIN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21145-77-7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244-240-6</w:t>
            </w:r>
          </w:p>
        </w:tc>
        <w:tc>
          <w:tcPr>
            <w:tcW w:w="1134" w:type="dxa"/>
          </w:tcPr>
          <w:p w:rsidR="00827634" w:rsidRPr="00E158AE" w:rsidP="009B0F88" w14:textId="5180E34A">
            <w:pPr>
              <w:pStyle w:val="SDSTableTextNormal"/>
              <w:rPr>
                <w:noProof w:val="0"/>
              </w:rPr>
            </w:pPr>
            <w:r w:rsidR="00066C34">
              <w:rPr>
                <w:noProof/>
              </w:rPr>
              <w:t>0.07 – 0.14</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Amyl salicylate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2050-08-0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218-080-2</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01-2119969444-27</w:t>
            </w:r>
          </w:p>
        </w:tc>
        <w:tc>
          <w:tcPr>
            <w:tcW w:w="1134" w:type="dxa"/>
          </w:tcPr>
          <w:p w:rsidR="00827634" w:rsidRPr="00E158AE" w:rsidP="009B0F88" w14:textId="5180E34A">
            <w:pPr>
              <w:pStyle w:val="SDSTableTextNormal"/>
              <w:rPr>
                <w:noProof w:val="0"/>
              </w:rPr>
            </w:pPr>
            <w:r w:rsidR="00066C34">
              <w:rPr>
                <w:noProof/>
              </w:rPr>
              <w:t>0.07 – 0.138</w:t>
            </w:r>
          </w:p>
        </w:tc>
        <w:tc>
          <w:tcPr>
            <w:tcW w:w="3118" w:type="dxa"/>
          </w:tcPr>
          <w:p w:rsidR="00827634" w:rsidRPr="00E158AE" w:rsidP="009B0F88" w14:textId="7E488380">
            <w:pPr>
              <w:pStyle w:val="SDSTableTextNormal"/>
              <w:rPr>
                <w:noProof w:val="0"/>
              </w:rPr>
            </w:pPr>
            <w:r w:rsidRPr="00E158AE">
              <w:rPr>
                <w:noProof/>
              </w:rPr>
              <w:t>Acute Tox. 4 (Oral), H302</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Cyclamal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103-95-7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203-161-7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01-2119970582-32</w:t>
            </w:r>
          </w:p>
        </w:tc>
        <w:tc>
          <w:tcPr>
            <w:tcW w:w="1134" w:type="dxa"/>
          </w:tcPr>
          <w:p w:rsidR="00827634" w:rsidRPr="00E158AE" w:rsidP="009B0F88" w14:textId="5180E34A">
            <w:pPr>
              <w:pStyle w:val="SDSTableTextNormal"/>
              <w:rPr>
                <w:noProof w:val="0"/>
              </w:rPr>
            </w:pPr>
            <w:r w:rsidR="00066C34">
              <w:rPr>
                <w:noProof/>
              </w:rPr>
              <w:t>0.07 – 0.13</w:t>
            </w:r>
          </w:p>
        </w:tc>
        <w:tc>
          <w:tcPr>
            <w:tcW w:w="3118" w:type="dxa"/>
          </w:tcPr>
          <w:p w:rsidR="00827634" w:rsidRPr="00E158AE" w:rsidP="009B0F88" w14:textId="7E488380">
            <w:pPr>
              <w:pStyle w:val="SDSTableTextNormal"/>
              <w:rPr>
                <w:noProof w:val="0"/>
              </w:rPr>
            </w:pPr>
            <w:r w:rsidRPr="00E158AE">
              <w:rPr>
                <w:noProof/>
              </w:rPr>
              <w:t>Skin Irrit. 2, H315</w:t>
              <w:br/>
              <w:t>Skin Sens. 1B, H317</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COUMARIN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91-64-5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202-086-7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01-2119943756-26</w:t>
            </w:r>
          </w:p>
        </w:tc>
        <w:tc>
          <w:tcPr>
            <w:tcW w:w="1134" w:type="dxa"/>
          </w:tcPr>
          <w:p w:rsidR="00827634" w:rsidRPr="00E158AE" w:rsidP="009B0F88" w14:textId="5180E34A">
            <w:pPr>
              <w:pStyle w:val="SDSTableTextNormal"/>
              <w:rPr>
                <w:noProof w:val="0"/>
              </w:rPr>
            </w:pPr>
            <w:r w:rsidR="00066C34">
              <w:rPr>
                <w:noProof/>
              </w:rPr>
              <w:t>0.05 – 0.1</w:t>
            </w:r>
          </w:p>
        </w:tc>
        <w:tc>
          <w:tcPr>
            <w:tcW w:w="3118" w:type="dxa"/>
          </w:tcPr>
          <w:p w:rsidR="00827634" w:rsidRPr="00E158AE" w:rsidP="009B0F88" w14:textId="7E488380">
            <w:pPr>
              <w:pStyle w:val="SDSTableTextNormal"/>
              <w:rPr>
                <w:noProof w:val="0"/>
              </w:rPr>
            </w:pPr>
            <w:r w:rsidRPr="00E158AE">
              <w:rPr>
                <w:noProof/>
              </w:rPr>
              <w:t>Acute Tox. 3 (Oral), H301</w:t>
              <w:br/>
              <w:t>Acute Tox. 3 (Dermal), H311</w:t>
              <w:br/>
              <w:t>Acute Tox. 3 (Inhalation), H331</w:t>
              <w:br/>
              <w:t>Skin Sens. 1, H317</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isoeugenol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97-54-1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202-590-7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604-094-00-X; 202-590-1</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17-2119417630-49</w:t>
            </w:r>
          </w:p>
        </w:tc>
        <w:tc>
          <w:tcPr>
            <w:tcW w:w="1134" w:type="dxa"/>
          </w:tcPr>
          <w:p w:rsidR="00827634" w:rsidRPr="00E158AE" w:rsidP="009B0F88" w14:textId="5180E34A">
            <w:pPr>
              <w:pStyle w:val="SDSTableTextNormal"/>
              <w:rPr>
                <w:noProof w:val="0"/>
              </w:rPr>
            </w:pPr>
            <w:r w:rsidR="00066C34">
              <w:rPr>
                <w:noProof/>
              </w:rPr>
              <w:t>0.03 – 0.06</w:t>
            </w:r>
          </w:p>
        </w:tc>
        <w:tc>
          <w:tcPr>
            <w:tcW w:w="3118" w:type="dxa"/>
          </w:tcPr>
          <w:p w:rsidR="00827634" w:rsidRPr="00E158AE" w:rsidP="009B0F88" w14:textId="7E488380">
            <w:pPr>
              <w:pStyle w:val="SDSTableTextNormal"/>
              <w:rPr>
                <w:noProof w:val="0"/>
              </w:rPr>
            </w:pPr>
            <w:r w:rsidRPr="00E158AE">
              <w:rPr>
                <w:noProof/>
              </w:rPr>
              <w:t>Acute Tox. 4 (Oral), H302</w:t>
              <w:br/>
              <w:t>Acute Tox. 4 (Dermal), H312</w:t>
              <w:br/>
              <w:t>Acute Tox. 4 (Inhalation), H332</w:t>
              <w:br/>
              <w:t>Skin Irrit. 2, H315</w:t>
              <w:br/>
              <w:t>Eye Irrit. 2, H319</w:t>
              <w:br/>
              <w:t>Skin Sens. 1A, H317</w:t>
              <w:br/>
              <w:t>Carc. 2, H351</w:t>
              <w:br/>
              <w:t>STOT SE 3, H335</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alcohol</w:t>
            </w:r>
          </w:p>
          <w:p w:rsidR="00827634" w:rsidRPr="00E158AE" w:rsidP="009B0F88" w14:textId="35534033">
            <w:pPr>
              <w:pStyle w:val="SDSTableTextNormal"/>
              <w:rPr>
                <w:noProof w:val="0"/>
              </w:rPr>
            </w:pPr>
            <w:r w:rsidRPr="00E158AE">
              <w:rPr>
                <w:noProof/>
              </w:rPr>
              <w:t>substance with national workplace exposure limit(s) (BG, CZ, DE, FI, LT, LV, PL, SI,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100-51-6</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202-859-9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603-057-00-5</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01-2119492630-38</w:t>
            </w:r>
          </w:p>
        </w:tc>
        <w:tc>
          <w:tcPr>
            <w:tcW w:w="1134" w:type="dxa"/>
          </w:tcPr>
          <w:p w:rsidR="00827634" w:rsidRPr="00E158AE" w:rsidP="009B0F88" w14:textId="5180E34A">
            <w:pPr>
              <w:pStyle w:val="SDSTableTextNormal"/>
              <w:rPr>
                <w:noProof w:val="0"/>
              </w:rPr>
            </w:pPr>
            <w:r w:rsidR="00066C34">
              <w:rPr>
                <w:noProof/>
              </w:rPr>
              <w:t>0.02 – 0.03</w:t>
            </w:r>
          </w:p>
        </w:tc>
        <w:tc>
          <w:tcPr>
            <w:tcW w:w="3118" w:type="dxa"/>
          </w:tcPr>
          <w:p w:rsidR="00827634" w:rsidRPr="00E158AE" w:rsidP="009B0F88" w14:textId="7E488380">
            <w:pPr>
              <w:pStyle w:val="SDSTableTextNormal"/>
              <w:rPr>
                <w:noProof w:val="0"/>
              </w:rPr>
            </w:pPr>
            <w:r w:rsidRPr="00E158AE">
              <w:rPr>
                <w:noProof/>
              </w:rPr>
              <w:t>Acute Tox. 4 (Oral), H302</w:t>
              <w:br/>
              <w:t>Acute Tox. 4 (Inhalation), H332</w:t>
              <w:b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Ethyl benzoate</w:t>
            </w:r>
          </w:p>
          <w:p w:rsidR="00827634" w:rsidRPr="00E158AE" w:rsidP="009B0F88" w14:textId="35534033">
            <w:pPr>
              <w:pStyle w:val="SDSTableTextNormal"/>
              <w:rPr>
                <w:noProof w:val="0"/>
              </w:rPr>
            </w:pPr>
            <w:r w:rsidRPr="00E158AE">
              <w:rPr>
                <w:noProof/>
              </w:rPr>
              <w:t>substance with national workplace exposure limit(s)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93-89-0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202-284-3</w:t>
            </w:r>
          </w:p>
        </w:tc>
        <w:tc>
          <w:tcPr>
            <w:tcW w:w="1134" w:type="dxa"/>
          </w:tcPr>
          <w:p w:rsidR="00827634" w:rsidRPr="00E158AE" w:rsidP="009B0F88" w14:textId="5180E34A">
            <w:pPr>
              <w:pStyle w:val="SDSTableTextNormal"/>
              <w:rPr>
                <w:noProof w:val="0"/>
              </w:rPr>
            </w:pPr>
            <w:r w:rsidR="00066C34">
              <w:rPr>
                <w:noProof/>
              </w:rPr>
              <w:t>0.01 – 0.01</w:t>
            </w:r>
          </w:p>
        </w:tc>
        <w:tc>
          <w:tcPr>
            <w:tcW w:w="3118" w:type="dxa"/>
          </w:tcPr>
          <w:p w:rsidR="00827634" w:rsidRPr="00E158AE" w:rsidP="009B0F88" w14:textId="7E488380">
            <w:pPr>
              <w:pStyle w:val="SDSTableTextNormal"/>
              <w:rPr>
                <w:noProof w:val="0"/>
              </w:rPr>
            </w:pPr>
            <w:r w:rsidR="00066C34">
              <w:rPr>
                <w:noProof/>
              </w:rPr>
              <w:t>Not classified</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0.0007 – 0.0039</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Alcohol C-9</w:t>
            </w:r>
          </w:p>
          <w:p w:rsidR="00827634" w:rsidRPr="00E158AE" w:rsidP="009B0F88" w14:textId="35534033">
            <w:pPr>
              <w:pStyle w:val="SDSTableTextNormal"/>
              <w:rPr>
                <w:noProof w:val="0"/>
              </w:rPr>
            </w:pPr>
            <w:r w:rsidRPr="00E158AE">
              <w:rPr>
                <w:noProof/>
              </w:rPr>
              <w:t>substance with national workplace exposure limit(s) (LT, LV,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143-08-8</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205-583-7</w:t>
            </w:r>
          </w:p>
        </w:tc>
        <w:tc>
          <w:tcPr>
            <w:tcW w:w="1134" w:type="dxa"/>
          </w:tcPr>
          <w:p w:rsidR="00827634" w:rsidRPr="00E158AE" w:rsidP="009B0F88" w14:textId="5180E34A">
            <w:pPr>
              <w:pStyle w:val="SDSTableTextNormal"/>
              <w:rPr>
                <w:noProof w:val="0"/>
              </w:rPr>
            </w:pPr>
            <w:r w:rsidR="00066C34">
              <w:rPr>
                <w:noProof/>
              </w:rPr>
              <w:t>0 – 0.002</w:t>
            </w:r>
          </w:p>
        </w:tc>
        <w:tc>
          <w:tcPr>
            <w:tcW w:w="3118" w:type="dxa"/>
          </w:tcPr>
          <w:p w:rsidR="00827634" w:rsidRPr="00E158AE" w:rsidP="009B0F88" w14:textId="7E488380">
            <w:pPr>
              <w:pStyle w:val="SDSTableTextNormal"/>
              <w:rPr>
                <w:noProof w:val="0"/>
              </w:rPr>
            </w:pPr>
            <w:r w:rsidRPr="00E158AE">
              <w:rPr>
                <w:noProof/>
              </w:rPr>
              <w:t>Eye Irrit. 2, H319</w:t>
              <w:br/>
              <w:t>Aquatic Chronic 2, H411</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2E2A7D78">
            <w:pPr>
              <w:pStyle w:val="SDSTableTextHeading1"/>
              <w:rPr>
                <w:noProof w:val="0"/>
              </w:rPr>
            </w:pPr>
            <w:r w:rsidR="00066C34">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7CDC542D">
            <w:pPr>
              <w:pStyle w:val="SDSTableTextHeading2"/>
              <w:rPr>
                <w:noProof w:val="0"/>
              </w:rPr>
            </w:pPr>
            <w:r w:rsidR="00066C34">
              <w:rPr>
                <w:noProof/>
              </w:rPr>
              <w:t>Name</w:t>
            </w:r>
          </w:p>
        </w:tc>
        <w:tc>
          <w:tcPr>
            <w:tcW w:w="2268" w:type="dxa"/>
          </w:tcPr>
          <w:p w:rsidR="00827634" w:rsidRPr="00E158AE" w:rsidP="006965F0" w14:paraId="44B29236" w14:textId="7E145D0C">
            <w:pPr>
              <w:pStyle w:val="SDSTableTextHeading2"/>
              <w:rPr>
                <w:noProof w:val="0"/>
              </w:rPr>
            </w:pPr>
            <w:r w:rsidR="00066C34">
              <w:rPr>
                <w:noProof/>
              </w:rPr>
              <w:t>Product identifier</w:t>
            </w:r>
          </w:p>
        </w:tc>
        <w:tc>
          <w:tcPr>
            <w:tcW w:w="4253" w:type="dxa"/>
          </w:tcPr>
          <w:p w:rsidR="00827634" w:rsidRPr="00C70EBE" w:rsidP="006965F0" w14:paraId="119FF265" w14:textId="72CAD588">
            <w:pPr>
              <w:pStyle w:val="SDSTableTextHeading2"/>
              <w:rPr>
                <w:noProof w:val="0"/>
                <w:lang w:val="fr-BE"/>
              </w:rPr>
            </w:pPr>
            <w:r w:rsidRPr="00C70EBE" w:rsidR="00066C34">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17235E48">
            <w:pPr>
              <w:pStyle w:val="SDSTableTextNormal"/>
              <w:rPr>
                <w:noProof w:val="0"/>
              </w:rPr>
            </w:pPr>
            <w:r w:rsidR="00066C34">
              <w:rPr>
                <w:noProof/>
              </w:rPr>
              <w:t>isoeugenol</w:t>
            </w:r>
          </w:p>
        </w:tc>
        <w:tc>
          <w:tcPr>
            <w:tcW w:w="2268" w:type="dxa"/>
          </w:tcPr>
          <w:p w:rsidR="00827634" w:rsidRPr="00E158AE" w:rsidP="009B0F88" w14:paraId="6136E091" w14:textId="3F87394D">
            <w:pPr>
              <w:pStyle w:val="SDSTableTextNormal"/>
              <w:rPr>
                <w:noProof w:val="0"/>
              </w:rPr>
            </w:pPr>
            <w:r w:rsidR="00066C34">
              <w:rPr>
                <w:noProof/>
              </w:rPr>
              <w:t>CAS-No.</w:t>
            </w:r>
            <w:r w:rsidRPr="00E158AE" w:rsidR="004A0E0E">
              <w:rPr>
                <w:noProof w:val="0"/>
              </w:rPr>
              <w:t xml:space="preserve">: </w:t>
            </w:r>
            <w:r w:rsidR="00066C34">
              <w:rPr>
                <w:noProof/>
              </w:rPr>
              <w:t>97-54-1</w:t>
            </w:r>
          </w:p>
          <w:p w:rsidR="00827634" w:rsidRPr="00E158AE" w:rsidP="009B0F88" w14:paraId="11520CA5" w14:textId="77F7E800">
            <w:pPr>
              <w:pStyle w:val="SDSTableTextNormal"/>
              <w:rPr>
                <w:noProof w:val="0"/>
              </w:rPr>
            </w:pPr>
            <w:r w:rsidR="00066C34">
              <w:rPr>
                <w:noProof/>
              </w:rPr>
              <w:t>EC-No.</w:t>
            </w:r>
            <w:r w:rsidRPr="00E158AE" w:rsidR="004A0E0E">
              <w:rPr>
                <w:noProof w:val="0"/>
              </w:rPr>
              <w:t xml:space="preserve">: </w:t>
            </w:r>
            <w:r w:rsidR="00066C34">
              <w:rPr>
                <w:noProof/>
              </w:rPr>
              <w:t>202-590-7</w:t>
            </w:r>
          </w:p>
          <w:p w:rsidR="00827634" w:rsidRPr="00E158AE" w:rsidP="009B0F88" w14:paraId="13BBD3FC" w14:textId="095CBEC1">
            <w:pPr>
              <w:pStyle w:val="SDSTableTextNormal"/>
              <w:rPr>
                <w:noProof w:val="0"/>
              </w:rPr>
            </w:pPr>
            <w:r w:rsidR="00066C34">
              <w:rPr>
                <w:noProof/>
              </w:rPr>
              <w:t>EC Index-No.</w:t>
            </w:r>
            <w:r w:rsidRPr="00E158AE" w:rsidR="004A0E0E">
              <w:rPr>
                <w:noProof w:val="0"/>
              </w:rPr>
              <w:t xml:space="preserve">: </w:t>
            </w:r>
            <w:r w:rsidR="00066C34">
              <w:rPr>
                <w:noProof/>
              </w:rPr>
              <w:t>604-094-00-X; 202-590-1</w:t>
            </w:r>
          </w:p>
          <w:p w:rsidR="00827634" w:rsidRPr="00E158AE" w:rsidP="009B0F88" w14:paraId="6D8B4176" w14:textId="6C2085A6">
            <w:pPr>
              <w:pStyle w:val="SDSTableTextNormal"/>
              <w:rPr>
                <w:noProof w:val="0"/>
              </w:rPr>
            </w:pPr>
            <w:r w:rsidR="00066C34">
              <w:rPr>
                <w:noProof/>
              </w:rPr>
              <w:t>REACH-no</w:t>
            </w:r>
            <w:r w:rsidRPr="00E158AE" w:rsidR="004A0E0E">
              <w:rPr>
                <w:noProof w:val="0"/>
              </w:rPr>
              <w:t xml:space="preserve">: </w:t>
            </w:r>
            <w:r w:rsidR="00066C34">
              <w:rPr>
                <w:noProof/>
              </w:rPr>
              <w:t>17-2119417630-49</w:t>
            </w:r>
          </w:p>
        </w:tc>
        <w:tc>
          <w:tcPr>
            <w:tcW w:w="4253" w:type="dxa"/>
          </w:tcPr>
          <w:p w:rsidR="00827634" w:rsidRPr="00E158AE" w:rsidP="009B0F88" w14:paraId="12970379" w14:textId="79A64A3E">
            <w:pPr>
              <w:pStyle w:val="SDSTableTextNormal"/>
              <w:rPr>
                <w:noProof w:val="0"/>
              </w:rPr>
            </w:pPr>
            <w:r w:rsidRPr="00E158AE">
              <w:rPr>
                <w:noProof/>
              </w:rPr>
              <w:t>(0.01 ≤ C ≤ 100) Skin Sens. 1A, H317</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Remove person to fresh air and keep comfortable for breathing. 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 Wash skin with plenty of water. Take off contaminated clothing. If skin irritation or rash occurs: Get medical advice/attention.</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 Rinse eyes with water as a precaution.</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 Call a poison center/doctor/physician if you feel unwell.</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r w14:paraId="79709E29" w14:textId="77777777" w:rsidTr="00D454E0">
        <w:tblPrEx>
          <w:tblW w:w="0" w:type="auto"/>
          <w:tblLayout w:type="fixed"/>
          <w:tblLook w:val="04A0"/>
        </w:tblPrEx>
        <w:tc>
          <w:tcPr>
            <w:tcW w:w="3686" w:type="dxa"/>
          </w:tcPr>
          <w:p w:rsidR="00827634" w:rsidRPr="00E158AE" w:rsidP="009B0F88" w14:paraId="023A45AD" w14:textId="213267EB">
            <w:pPr>
              <w:pStyle w:val="SDSTableTextNormal"/>
              <w:rPr>
                <w:noProof w:val="0"/>
              </w:rPr>
            </w:pPr>
            <w:r w:rsidR="00066C34">
              <w:rPr>
                <w:noProof/>
              </w:rPr>
              <w:t>Symptoms/effects after skin contact</w:t>
            </w:r>
          </w:p>
        </w:tc>
        <w:tc>
          <w:tcPr>
            <w:tcW w:w="284" w:type="dxa"/>
          </w:tcPr>
          <w:p w:rsidR="00827634" w:rsidRPr="00E158AE" w:rsidP="00E10F57" w14:paraId="108FB2D4" w14:textId="77777777">
            <w:pPr>
              <w:pStyle w:val="SDSTableTextColonColumn"/>
              <w:rPr>
                <w:noProof w:val="0"/>
              </w:rPr>
            </w:pPr>
            <w:r w:rsidRPr="00E158AE">
              <w:rPr>
                <w:noProof w:val="0"/>
              </w:rPr>
              <w:t>:</w:t>
            </w:r>
          </w:p>
        </w:tc>
        <w:tc>
          <w:tcPr>
            <w:tcW w:w="6521" w:type="dxa"/>
          </w:tcPr>
          <w:p w:rsidR="00827634" w:rsidRPr="00E158AE" w:rsidP="009B0F88" w14:paraId="73CC233C" w14:textId="03FDD8DA">
            <w:pPr>
              <w:pStyle w:val="SDSTableTextNormal"/>
              <w:rPr>
                <w:noProof w:val="0"/>
              </w:rPr>
            </w:pPr>
            <w:r w:rsidR="00066C34">
              <w:rPr>
                <w:noProof/>
              </w:rPr>
              <w:t>May cause an allergic skin reaction.</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07545EAA" w14:textId="12B9AE5C">
      <w:pPr>
        <w:pStyle w:val="SDSTextNormal"/>
      </w:pPr>
      <w:r w:rsidR="00066C34">
        <w:rPr>
          <w:noProof/>
        </w:rPr>
        <w:t>Treat symptomatically.</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tbl>
      <w:tblPr>
        <w:tblStyle w:val="SDSTableWithoutBorders"/>
        <w:tblW w:w="0" w:type="auto"/>
        <w:tblLayout w:type="fixed"/>
        <w:tblLook w:val="04A0"/>
      </w:tblPr>
      <w:tblGrid>
        <w:gridCol w:w="3686"/>
        <w:gridCol w:w="284"/>
        <w:gridCol w:w="6521"/>
      </w:tblGrid>
      <w:tr w14:paraId="68DC5BF2" w14:textId="77777777" w:rsidTr="00D454E0">
        <w:tblPrEx>
          <w:tblW w:w="0" w:type="auto"/>
          <w:tblLayout w:type="fixed"/>
          <w:tblLook w:val="04A0"/>
        </w:tblPrEx>
        <w:tc>
          <w:tcPr>
            <w:tcW w:w="3686" w:type="dxa"/>
          </w:tcPr>
          <w:p w:rsidR="00827634" w:rsidRPr="00E158AE" w:rsidP="009B0F88" w14:paraId="78560CFA" w14:textId="295BDD49">
            <w:pPr>
              <w:pStyle w:val="SDSTableTextNormal"/>
              <w:rPr>
                <w:noProof w:val="0"/>
              </w:rPr>
            </w:pPr>
            <w:r w:rsidR="00066C34">
              <w:rPr>
                <w:noProof/>
              </w:rPr>
              <w:t>Hazardous decomposition products in case of fire</w:t>
            </w:r>
          </w:p>
        </w:tc>
        <w:tc>
          <w:tcPr>
            <w:tcW w:w="284" w:type="dxa"/>
          </w:tcPr>
          <w:p w:rsidR="00827634" w:rsidRPr="00E158AE" w:rsidP="00E10F57" w14:paraId="183CC709" w14:textId="77777777">
            <w:pPr>
              <w:pStyle w:val="SDSTableTextColonColumn"/>
              <w:rPr>
                <w:noProof w:val="0"/>
              </w:rPr>
            </w:pPr>
            <w:r w:rsidRPr="00E158AE">
              <w:rPr>
                <w:noProof w:val="0"/>
              </w:rPr>
              <w:t>:</w:t>
            </w:r>
          </w:p>
        </w:tc>
        <w:tc>
          <w:tcPr>
            <w:tcW w:w="6521" w:type="dxa"/>
          </w:tcPr>
          <w:p w:rsidR="00827634" w:rsidRPr="00E158AE" w:rsidP="009B0F88" w14:paraId="6EAC739E" w14:textId="14461748">
            <w:pPr>
              <w:pStyle w:val="SDSTableTextNormal"/>
              <w:rPr>
                <w:noProof w:val="0"/>
              </w:rPr>
            </w:pPr>
            <w:r w:rsidR="00066C34">
              <w:rPr>
                <w:noProof/>
              </w:rPr>
              <w:t>Toxic fumes may be released.</w:t>
            </w:r>
          </w:p>
        </w:tc>
      </w:tr>
    </w:tbl>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fire-fighting water from entering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 Do not attempt to take action without suitable protective equipment. Self-contained breathing apparatus. Complete protective clothing.</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Pr="00AF366C">
              <w:rPr>
                <w:noProof/>
                <w:lang w:val="fr-BE"/>
              </w:rPr>
              <w:t>Ventilate spillage area. Evacuate unnecessary personnel. Avoid contact with skin and eyes. Avoid breathing dust/fume/gas/mist/vapors/spray.</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Pr="00AF366C">
              <w:rPr>
                <w:noProof/>
                <w:lang w:val="fr-BE"/>
              </w:rPr>
              <w:t>Do not attempt to take action without suitable protective equipment. Equip cleanup crew with proper protection. For further information refer to section 8: "Exposure controls/personal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Avoid release to the environment. 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Take up liquid spill into absorbent material. Soak up spills with inert solids, such as clay or diatomaceous earth as soon as possible. Collect spillage. Store away from other materials.</w:t>
            </w:r>
          </w:p>
        </w:tc>
      </w:tr>
      <w:tr w14:paraId="5F2899AF" w14:textId="77777777" w:rsidTr="00D454E0">
        <w:tblPrEx>
          <w:tblW w:w="0" w:type="auto"/>
          <w:tblLayout w:type="fixed"/>
          <w:tblLook w:val="04A0"/>
        </w:tblPrEx>
        <w:tc>
          <w:tcPr>
            <w:tcW w:w="3686" w:type="dxa"/>
          </w:tcPr>
          <w:p w:rsidR="00827634" w:rsidRPr="00E158AE" w:rsidP="009B0F88" w14:paraId="3A56CC2B" w14:textId="18143972">
            <w:pPr>
              <w:pStyle w:val="SDSTableTextNormal"/>
              <w:rPr>
                <w:noProof w:val="0"/>
              </w:rPr>
            </w:pPr>
            <w:r w:rsidR="00066C34">
              <w:rPr>
                <w:noProof/>
              </w:rPr>
              <w:t>Other information</w:t>
            </w:r>
          </w:p>
        </w:tc>
        <w:tc>
          <w:tcPr>
            <w:tcW w:w="284" w:type="dxa"/>
          </w:tcPr>
          <w:p w:rsidR="00827634" w:rsidRPr="00E158AE" w:rsidP="00E10F57" w14:paraId="2EE37300" w14:textId="77777777">
            <w:pPr>
              <w:pStyle w:val="SDSTableTextColonColumn"/>
              <w:rPr>
                <w:noProof w:val="0"/>
              </w:rPr>
            </w:pPr>
            <w:r w:rsidRPr="00E158AE">
              <w:rPr>
                <w:noProof w:val="0"/>
              </w:rPr>
              <w:t>:</w:t>
            </w:r>
          </w:p>
        </w:tc>
        <w:tc>
          <w:tcPr>
            <w:tcW w:w="6521" w:type="dxa"/>
          </w:tcPr>
          <w:p w:rsidR="00827634" w:rsidRPr="00E158AE" w:rsidP="009B0F88" w14:paraId="66BF979F" w14:textId="295395EE">
            <w:pPr>
              <w:pStyle w:val="SDSTableTextNormal"/>
              <w:rPr>
                <w:noProof w:val="0"/>
              </w:rPr>
            </w:pPr>
            <w:r w:rsidRPr="00E158AE">
              <w:rPr>
                <w:noProof/>
              </w:rPr>
              <w:t>Dispose of materials or solid residues at an authorized site.</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Pr="00AF366C">
        <w:rPr>
          <w:noProof/>
          <w:lang w:val="fr-BE"/>
        </w:rPr>
        <w:t>See Heading 8. Exposure controls and personal protection. For further information refer to section 13.</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Ensure good ventilation of the work station. Wash hands and other exposed areas with mild soap and water before eating, drinking or smoking and when leaving work. Provide good ventilation in process area to prevent formation of vapor. Avoid contact with skin and eyes. Avoid breathing dust/fume/gas/mist/vapors/spray. Wear personal protective equipment.</w:t>
            </w:r>
          </w:p>
        </w:tc>
      </w:tr>
      <w:tr w14:paraId="7F31E18D" w14:textId="77777777" w:rsidTr="00D454E0">
        <w:tblPrEx>
          <w:tblW w:w="0" w:type="auto"/>
          <w:tblLayout w:type="fixed"/>
          <w:tblLook w:val="04A0"/>
        </w:tblPrEx>
        <w:tc>
          <w:tcPr>
            <w:tcW w:w="3686" w:type="dxa"/>
          </w:tcPr>
          <w:p w:rsidR="00827634" w:rsidRPr="00E158AE" w:rsidP="009B0F88" w14:paraId="5ADD8ABC" w14:textId="17662042">
            <w:pPr>
              <w:pStyle w:val="SDSTableTextNormal"/>
              <w:rPr>
                <w:noProof w:val="0"/>
              </w:rPr>
            </w:pPr>
            <w:r w:rsidR="00066C34">
              <w:rPr>
                <w:noProof/>
              </w:rPr>
              <w:t>Hygiene measures</w:t>
            </w:r>
          </w:p>
        </w:tc>
        <w:tc>
          <w:tcPr>
            <w:tcW w:w="284" w:type="dxa"/>
          </w:tcPr>
          <w:p w:rsidR="00827634" w:rsidRPr="00E158AE" w:rsidP="00E10F57" w14:paraId="00202285" w14:textId="77777777">
            <w:pPr>
              <w:pStyle w:val="SDSTableTextColonColumn"/>
              <w:rPr>
                <w:noProof w:val="0"/>
              </w:rPr>
            </w:pPr>
            <w:r w:rsidRPr="00E158AE">
              <w:rPr>
                <w:noProof w:val="0"/>
              </w:rPr>
              <w:t>:</w:t>
            </w:r>
          </w:p>
        </w:tc>
        <w:tc>
          <w:tcPr>
            <w:tcW w:w="6521" w:type="dxa"/>
          </w:tcPr>
          <w:p w:rsidR="00827634" w:rsidRPr="00E158AE" w:rsidP="009B0F88" w14:paraId="6BD90215" w14:textId="70F2307E">
            <w:pPr>
              <w:pStyle w:val="SDSTableTextNormal"/>
              <w:rPr>
                <w:noProof w:val="0"/>
              </w:rPr>
            </w:pPr>
            <w:r w:rsidRPr="00E158AE">
              <w:rPr>
                <w:noProof/>
              </w:rPr>
              <w:t>Contaminated work clothing should not be allowed out of the workplace. Wash contaminated clothing before reuse. Do not eat, drink or smoke when using this product. Always wash hands after handling the product.</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 Store in a well-ventilated place. Keep cool.</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8DD263E" w14:textId="77777777" w:rsidTr="00D454E0">
        <w:tblPrEx>
          <w:tblW w:w="10491" w:type="dxa"/>
          <w:tblLayout w:type="fixed"/>
          <w:tblLook w:val="04A0"/>
        </w:tblPrEx>
        <w:tc>
          <w:tcPr>
            <w:tcW w:w="3686" w:type="dxa"/>
          </w:tcPr>
          <w:p w:rsidR="00827634" w:rsidRPr="00E158AE" w:rsidP="009B0F88" w14:paraId="5149D1B3" w14:textId="0070EC99">
            <w:pPr>
              <w:pStyle w:val="SDSTableTextNormal"/>
              <w:rPr>
                <w:noProof w:val="0"/>
              </w:rPr>
            </w:pPr>
            <w:r w:rsidR="00066C34">
              <w:rPr>
                <w:noProof/>
              </w:rPr>
              <w:t>Storage temperature</w:t>
            </w:r>
          </w:p>
        </w:tc>
        <w:tc>
          <w:tcPr>
            <w:tcW w:w="284" w:type="dxa"/>
          </w:tcPr>
          <w:p w:rsidR="00827634" w:rsidRPr="00E158AE" w:rsidP="00E10F57" w14:paraId="17FE9C91" w14:textId="77777777">
            <w:pPr>
              <w:pStyle w:val="SDSTableTextColonColumn"/>
              <w:rPr>
                <w:noProof w:val="0"/>
              </w:rPr>
            </w:pPr>
            <w:r w:rsidRPr="00E158AE">
              <w:rPr>
                <w:noProof w:val="0"/>
              </w:rPr>
              <w:t>:</w:t>
            </w:r>
          </w:p>
        </w:tc>
        <w:tc>
          <w:tcPr>
            <w:tcW w:w="6521" w:type="dxa"/>
          </w:tcPr>
          <w:p w:rsidR="00827634" w:rsidRPr="00E158AE" w:rsidP="009B0F88" w14:paraId="1DC926AB" w14:textId="6D04BD44">
            <w:pPr>
              <w:pStyle w:val="SDSTableTextNormal"/>
              <w:rPr>
                <w:noProof w:val="0"/>
              </w:rPr>
            </w:pPr>
            <w:r w:rsidR="00066C34">
              <w:rPr>
                <w:noProof/>
              </w:rPr>
              <w:t>25 °C</w:t>
            </w:r>
          </w:p>
        </w:tc>
      </w:tr>
      <w:tr w14:paraId="72BECF85" w14:textId="77777777" w:rsidTr="00D454E0">
        <w:tblPrEx>
          <w:tblW w:w="10491" w:type="dxa"/>
          <w:tblLayout w:type="fixed"/>
          <w:tblLook w:val="04A0"/>
        </w:tblPrEx>
        <w:tc>
          <w:tcPr>
            <w:tcW w:w="3686" w:type="dxa"/>
          </w:tcPr>
          <w:p w:rsidR="00827634" w:rsidRPr="00E158AE" w:rsidP="009B0F88" w14:paraId="60DF83BF" w14:textId="5655E587">
            <w:pPr>
              <w:pStyle w:val="SDSTableTextNormal"/>
              <w:rPr>
                <w:noProof w:val="0"/>
              </w:rPr>
            </w:pPr>
            <w:r w:rsidR="00066C34">
              <w:rPr>
                <w:noProof/>
              </w:rPr>
              <w:t>Storage area</w:t>
            </w:r>
          </w:p>
        </w:tc>
        <w:tc>
          <w:tcPr>
            <w:tcW w:w="284" w:type="dxa"/>
          </w:tcPr>
          <w:p w:rsidR="00827634" w:rsidRPr="00E158AE" w:rsidP="00E10F57" w14:paraId="79CE2C3F" w14:textId="77777777">
            <w:pPr>
              <w:pStyle w:val="SDSTableTextColonColumn"/>
              <w:rPr>
                <w:noProof w:val="0"/>
              </w:rPr>
            </w:pPr>
            <w:r w:rsidRPr="00E158AE">
              <w:rPr>
                <w:noProof w:val="0"/>
              </w:rPr>
              <w:t>:</w:t>
            </w:r>
          </w:p>
        </w:tc>
        <w:tc>
          <w:tcPr>
            <w:tcW w:w="6521" w:type="dxa"/>
          </w:tcPr>
          <w:p w:rsidR="00827634" w:rsidRPr="00E158AE" w:rsidP="009B0F88" w14:paraId="7584625F" w14:textId="4E60CE9B">
            <w:pPr>
              <w:pStyle w:val="SDSTableTextNormal"/>
              <w:rPr>
                <w:noProof w:val="0"/>
              </w:rPr>
            </w:pPr>
            <w:r w:rsidRPr="00E158AE">
              <w:rPr>
                <w:noProof/>
              </w:rPr>
              <w:t>Store in a well-ventilated place. Store away from heat.</w:t>
            </w:r>
          </w:p>
        </w:tc>
      </w:tr>
      <w:tr w14:paraId="662731C5" w14:textId="77777777" w:rsidTr="00D454E0">
        <w:tblPrEx>
          <w:tblW w:w="10491" w:type="dxa"/>
          <w:tblLayout w:type="fixed"/>
          <w:tblLook w:val="04A0"/>
        </w:tblPrEx>
        <w:tc>
          <w:tcPr>
            <w:tcW w:w="3686" w:type="dxa"/>
          </w:tcPr>
          <w:p w:rsidR="00827634" w:rsidRPr="00E158AE" w:rsidP="009B0F88" w14:paraId="1D2C08A5" w14:textId="30CDA61B">
            <w:pPr>
              <w:pStyle w:val="SDSTableTextNormal"/>
              <w:rPr>
                <w:noProof w:val="0"/>
              </w:rPr>
            </w:pPr>
            <w:r w:rsidR="00066C34">
              <w:rPr>
                <w:noProof/>
              </w:rPr>
              <w:t>Special rules on packaging</w:t>
            </w:r>
          </w:p>
        </w:tc>
        <w:tc>
          <w:tcPr>
            <w:tcW w:w="284" w:type="dxa"/>
          </w:tcPr>
          <w:p w:rsidR="00827634" w:rsidRPr="00E158AE" w:rsidP="00E10F57" w14:paraId="3D546800" w14:textId="77777777">
            <w:pPr>
              <w:pStyle w:val="SDSTableTextColonColumn"/>
              <w:rPr>
                <w:noProof w:val="0"/>
              </w:rPr>
            </w:pPr>
            <w:r w:rsidRPr="00E158AE">
              <w:rPr>
                <w:noProof w:val="0"/>
              </w:rPr>
              <w:t>:</w:t>
            </w:r>
          </w:p>
        </w:tc>
        <w:tc>
          <w:tcPr>
            <w:tcW w:w="6521" w:type="dxa"/>
          </w:tcPr>
          <w:p w:rsidR="00827634" w:rsidRPr="00E158AE" w:rsidP="009B0F88" w14:paraId="6A269B78" w14:textId="6981430E">
            <w:pPr>
              <w:pStyle w:val="SDSTableTextNormal"/>
              <w:rPr>
                <w:noProof w:val="0"/>
              </w:rPr>
            </w:pPr>
            <w:r w:rsidR="00066C34">
              <w:rPr>
                <w:noProof/>
              </w:rPr>
              <w:t>Store in a closed container.</w:t>
            </w:r>
          </w:p>
        </w:tc>
      </w:tr>
      <w:tr w14:paraId="0F277627" w14:textId="77777777" w:rsidTr="00D454E0">
        <w:tblPrEx>
          <w:tblW w:w="10491" w:type="dxa"/>
          <w:tblLayout w:type="fixed"/>
          <w:tblLook w:val="04A0"/>
        </w:tblPrEx>
        <w:tc>
          <w:tcPr>
            <w:tcW w:w="3686" w:type="dxa"/>
          </w:tcPr>
          <w:p w:rsidR="00827634" w:rsidRPr="00E158AE" w:rsidP="009B0F88" w14:paraId="08AD30FB" w14:textId="5BD19A36">
            <w:pPr>
              <w:pStyle w:val="SDSTableTextNormal"/>
              <w:rPr>
                <w:noProof w:val="0"/>
              </w:rPr>
            </w:pPr>
            <w:r w:rsidR="00066C34">
              <w:rPr>
                <w:noProof/>
              </w:rPr>
              <w:t>Packaging materials</w:t>
            </w:r>
          </w:p>
        </w:tc>
        <w:tc>
          <w:tcPr>
            <w:tcW w:w="284" w:type="dxa"/>
          </w:tcPr>
          <w:p w:rsidR="00827634" w:rsidRPr="00E158AE" w:rsidP="00E10F57" w14:paraId="773CBB90" w14:textId="77777777">
            <w:pPr>
              <w:pStyle w:val="SDSTableTextColonColumn"/>
              <w:rPr>
                <w:noProof w:val="0"/>
              </w:rPr>
            </w:pPr>
            <w:r w:rsidRPr="00E158AE">
              <w:rPr>
                <w:noProof w:val="0"/>
              </w:rPr>
              <w:t>:</w:t>
            </w:r>
          </w:p>
        </w:tc>
        <w:tc>
          <w:tcPr>
            <w:tcW w:w="6521" w:type="dxa"/>
          </w:tcPr>
          <w:p w:rsidR="00827634" w:rsidRPr="00E158AE" w:rsidP="009B0F88" w14:paraId="6FF46DDC" w14:textId="131B37D9">
            <w:pPr>
              <w:pStyle w:val="SDSTableTextNormal"/>
              <w:rPr>
                <w:noProof w:val="0"/>
              </w:rPr>
            </w:pPr>
            <w:r w:rsidR="00066C34">
              <w:rPr>
                <w:noProof/>
              </w:rPr>
              <w:t>Do not store in corrodable metal.</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5"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Diethyl phthalate (DEP)</w:t>
            </w:r>
            <w:r w:rsidRPr="00E158AE">
              <w:rPr>
                <w:noProof w:val="0"/>
              </w:rPr>
              <w:t xml:space="preserve"> </w:t>
            </w:r>
            <w:r w:rsidRPr="00E158AE" w:rsidR="00FD53E4">
              <w:rPr>
                <w:noProof/>
              </w:rPr>
              <w:t>(84-66-2)</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4B2C3514">
            <w:pPr>
              <w:pStyle w:val="SDSTableTextNormal"/>
              <w:rPr>
                <w:noProof w:val="0"/>
              </w:rPr>
            </w:pPr>
            <w:r w:rsidRPr="00E158AE">
              <w:rPr>
                <w:noProof/>
              </w:rPr>
              <w:t>MAK (OEL TWA)</w:t>
            </w:r>
          </w:p>
        </w:tc>
        <w:tc>
          <w:tcPr>
            <w:tcW w:w="6521" w:type="dxa"/>
          </w:tcPr>
          <w:p w:rsidR="000251E6" w:rsidRPr="00E158AE" w:rsidP="00FB22E1" w14:paraId="7F8A1D5B" w14:textId="574A0FB1">
            <w:pPr>
              <w:pStyle w:val="SDSTableTextNormal"/>
              <w:rPr>
                <w:noProof w:val="0"/>
              </w:rPr>
            </w:pPr>
            <w:r w:rsidRPr="00E158AE">
              <w:rPr>
                <w:noProof/>
              </w:rPr>
              <w:t>3 mg/m³ (Phthalic acid ester)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MAK (OEL STEL)</w:t>
            </w:r>
          </w:p>
        </w:tc>
        <w:tc>
          <w:tcPr>
            <w:tcW w:w="6521" w:type="dxa"/>
          </w:tcPr>
          <w:p w:rsidR="000251E6" w:rsidRPr="00E158AE" w:rsidP="00FB22E1" w14:textId="574A0FB1">
            <w:pPr>
              <w:pStyle w:val="SDSTableTextNormal"/>
              <w:rPr>
                <w:noProof w:val="0"/>
              </w:rPr>
            </w:pPr>
            <w:r w:rsidRPr="00E158AE">
              <w:rPr>
                <w:noProof/>
              </w:rPr>
              <w:t>5 mg/m³ (Phthalic acid ester)</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Croatia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GVI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KGVI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6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Estonia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HTP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France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VME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Greece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0.5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TPRV (OEL STEL)</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3 mg/m³ (inhalable fraction)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Sweden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NGV (OEL TWA)</w:t>
            </w:r>
          </w:p>
        </w:tc>
        <w:tc>
          <w:tcPr>
            <w:tcW w:w="6521" w:type="dxa"/>
          </w:tcPr>
          <w:p w:rsidR="000251E6" w:rsidRPr="00E158AE" w:rsidP="00FB22E1" w14:textId="574A0FB1">
            <w:pPr>
              <w:pStyle w:val="SDSTableTextNormal"/>
              <w:rPr>
                <w:noProof w:val="0"/>
              </w:rPr>
            </w:pPr>
            <w:r w:rsidRPr="00E158AE">
              <w:rPr>
                <w:noProof/>
              </w:rPr>
              <w:t>3 mg/m³ (same limit value expressed in mg/m3 shall also be applied for those phthalates for which no limit values have been defined)</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KGV (OEL STEL)</w:t>
            </w:r>
          </w:p>
        </w:tc>
        <w:tc>
          <w:tcPr>
            <w:tcW w:w="6521" w:type="dxa"/>
          </w:tcPr>
          <w:p w:rsidR="000251E6" w:rsidRPr="00E158AE" w:rsidP="00FB22E1" w14:textId="574A0FB1">
            <w:pPr>
              <w:pStyle w:val="SDSTableTextNormal"/>
              <w:rPr>
                <w:noProof w:val="0"/>
              </w:rPr>
            </w:pPr>
            <w:r w:rsidRPr="00E158AE">
              <w:rPr>
                <w:noProof/>
              </w:rPr>
              <w:t>5 mg/m³ (same limit value expressed in mg/m3 shall also be applied for those phthalates for which no limit values have been defined)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United Kingdom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WEL TWA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WEL STEL (OEL STEL)</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Norway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Grenseverdi (OEL TWA)</w:t>
            </w:r>
          </w:p>
        </w:tc>
        <w:tc>
          <w:tcPr>
            <w:tcW w:w="6521" w:type="dxa"/>
          </w:tcPr>
          <w:p w:rsidR="000251E6" w:rsidRPr="00E158AE" w:rsidP="00FB22E1" w14:textId="574A0FB1">
            <w:pPr>
              <w:pStyle w:val="SDSTableTextNormal"/>
              <w:rPr>
                <w:noProof w:val="0"/>
              </w:rPr>
            </w:pPr>
            <w:r w:rsidRPr="00E158AE">
              <w:rPr>
                <w:noProof/>
              </w:rPr>
              <w:t>3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Korttidsverdi (OEL STEL)</w:t>
            </w:r>
          </w:p>
        </w:tc>
        <w:tc>
          <w:tcPr>
            <w:tcW w:w="6521" w:type="dxa"/>
          </w:tcPr>
          <w:p w:rsidR="000251E6" w:rsidRPr="00E158AE" w:rsidP="00FB22E1" w14:textId="574A0FB1">
            <w:pPr>
              <w:pStyle w:val="SDSTableTextNormal"/>
              <w:rPr>
                <w:noProof w:val="0"/>
              </w:rPr>
            </w:pPr>
            <w:r w:rsidRPr="00E158AE">
              <w:rPr>
                <w:noProof/>
              </w:rPr>
              <w:t>6 mg/m³ (value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5 mg/m³ (inhalable dust)</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alcohol</w:t>
            </w:r>
            <w:r w:rsidRPr="00E158AE">
              <w:rPr>
                <w:noProof w:val="0"/>
              </w:rPr>
              <w:t xml:space="preserve"> </w:t>
            </w:r>
            <w:r w:rsidRPr="00E158AE" w:rsidR="00FD53E4">
              <w:rPr>
                <w:noProof/>
              </w:rPr>
              <w:t>(100-51-6)</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Czech Republic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PEL (OEL TWA)</w:t>
            </w:r>
          </w:p>
        </w:tc>
        <w:tc>
          <w:tcPr>
            <w:tcW w:w="6521" w:type="dxa"/>
          </w:tcPr>
          <w:p w:rsidR="000251E6" w:rsidRPr="00E158AE" w:rsidP="00FB22E1" w14:textId="574A0FB1">
            <w:pPr>
              <w:pStyle w:val="SDSTableTextNormal"/>
              <w:rPr>
                <w:noProof w:val="0"/>
              </w:rPr>
            </w:pPr>
            <w:r w:rsidRPr="00E158AE">
              <w:rPr>
                <w:noProof/>
              </w:rPr>
              <w:t>40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45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HTP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Germany - Occupational Exposure Limits (TRGS 900)</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22 mg/m³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5 ppm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Chemical category</w:t>
            </w:r>
          </w:p>
        </w:tc>
        <w:tc>
          <w:tcPr>
            <w:tcW w:w="6521" w:type="dxa"/>
          </w:tcPr>
          <w:p w:rsidR="000251E6" w:rsidRPr="00E158AE" w:rsidP="00FB22E1" w14:textId="574A0FB1">
            <w:pPr>
              <w:pStyle w:val="SDSTableTextNormal"/>
              <w:rPr>
                <w:noProof w:val="0"/>
              </w:rPr>
            </w:pPr>
            <w:r w:rsidRPr="00E158AE">
              <w:rPr>
                <w:noProof/>
              </w:rPr>
              <w:t>skin notation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 notation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240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Slovenia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44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22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5 ppm (aerosol, vapour)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 notation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Ethyl benzoate</w:t>
            </w:r>
            <w:r w:rsidRPr="00E158AE">
              <w:rPr>
                <w:noProof w:val="0"/>
              </w:rPr>
              <w:t xml:space="preserve"> </w:t>
            </w:r>
            <w:r w:rsidRPr="00E158AE" w:rsidR="00FD53E4">
              <w:rPr>
                <w:noProof/>
              </w:rPr>
              <w:t>(93-89-0)</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33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49 ppm</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Alcohol C-9</w:t>
            </w:r>
            <w:r w:rsidRPr="00E158AE">
              <w:rPr>
                <w:noProof w:val="0"/>
              </w:rPr>
              <w:t xml:space="preserve"> </w:t>
            </w:r>
            <w:r w:rsidRPr="00E158AE" w:rsidR="00FD53E4">
              <w:rPr>
                <w:noProof/>
              </w:rPr>
              <w:t>(143-08-8)</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25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42 ppm</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Pr>
          <w:p w:rsidR="00827634" w:rsidRPr="00E158AE" w:rsidP="009D60CA" w14:paraId="3BDE9A5F" w14:textId="06B76B4F">
            <w:pPr>
              <w:pStyle w:val="SDSTableTextBold"/>
              <w:rPr>
                <w:noProof w:val="0"/>
              </w:rPr>
            </w:pPr>
            <w:r w:rsidR="00066C34">
              <w:rPr>
                <w:noProof/>
              </w:rPr>
              <w:t>Appropriate engineering controls</w:t>
            </w:r>
            <w:r w:rsidRPr="00E158AE">
              <w:rPr>
                <w:noProof w:val="0"/>
              </w:rPr>
              <w:t>:</w:t>
            </w:r>
          </w:p>
        </w:tc>
      </w:tr>
      <w:tr w14:paraId="698AF1AE" w14:textId="77777777" w:rsidTr="00D454E0">
        <w:tblPrEx>
          <w:tblW w:w="10488" w:type="dxa"/>
          <w:tblLayout w:type="fixed"/>
          <w:tblLook w:val="04A0"/>
        </w:tblPrEx>
        <w:tc>
          <w:tcPr>
            <w:tcW w:w="10488" w:type="dxa"/>
          </w:tcPr>
          <w:p w:rsidR="00827634" w:rsidRPr="00E158AE" w:rsidP="009B0F88" w14:paraId="35611C64" w14:textId="13B6B04E">
            <w:pPr>
              <w:pStyle w:val="SDSTableTextNormal"/>
              <w:rPr>
                <w:noProof w:val="0"/>
              </w:rPr>
            </w:pPr>
            <w:r w:rsidR="00066C34">
              <w:rPr>
                <w:noProof/>
              </w:rPr>
              <w:t>Ensure good ventilation of the work station.</w:t>
            </w:r>
          </w:p>
        </w:tc>
      </w:tr>
    </w:tbl>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7"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00066C34">
              <w:t xml:space="preserve"> </w:t>
            </w:r>
            <w:r w:rsidR="00066C34">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Pr>
          <w:p w:rsidR="00827634" w:rsidRPr="00E158AE" w:rsidP="006442B2" w14:paraId="05F7D162" w14:textId="69A24B92">
            <w:pPr>
              <w:pStyle w:val="SDSTableTextBold"/>
              <w:rPr>
                <w:noProof w:val="0"/>
              </w:rPr>
            </w:pPr>
            <w:r w:rsidR="00066C34">
              <w:rPr>
                <w:noProof/>
              </w:rPr>
              <w:t>Skin and body protection</w:t>
            </w:r>
            <w:r w:rsidRPr="00E158AE">
              <w:rPr>
                <w:noProof w:val="0"/>
              </w:rPr>
              <w:t>:</w:t>
            </w:r>
          </w:p>
        </w:tc>
      </w:tr>
      <w:tr w14:paraId="0B370B63" w14:textId="77777777" w:rsidTr="007343CC">
        <w:tblPrEx>
          <w:tblW w:w="10489" w:type="dxa"/>
          <w:tblLayout w:type="fixed"/>
          <w:tblLook w:val="04A0"/>
        </w:tblPrEx>
        <w:tc>
          <w:tcPr>
            <w:tcW w:w="10489" w:type="dxa"/>
          </w:tcPr>
          <w:p w:rsidR="00827634" w:rsidRPr="00E158AE" w:rsidP="009B0F88" w14:paraId="16A6772F" w14:textId="04044895">
            <w:pPr>
              <w:pStyle w:val="SDSTableTextNormal"/>
              <w:rPr>
                <w:noProof w:val="0"/>
              </w:rPr>
            </w:pPr>
            <w:r w:rsidR="00066C34">
              <w:rPr>
                <w:noProof/>
              </w:rPr>
              <w:t>Wear suitable protective clothing</w:t>
            </w:r>
          </w:p>
        </w:tc>
      </w:tr>
    </w:tbl>
    <w:p w:rsidR="00F357F4" w:rsidRPr="00E158AE"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Pr>
          <w:p w:rsidR="00827634" w:rsidRPr="00E158AE" w:rsidP="009D60CA" w14:paraId="5117AD67" w14:textId="0760F85D">
            <w:pPr>
              <w:pStyle w:val="SDSTableTextBold"/>
              <w:rPr>
                <w:noProof w:val="0"/>
              </w:rPr>
            </w:pPr>
            <w:r w:rsidR="00066C34">
              <w:rPr>
                <w:noProof/>
              </w:rPr>
              <w:t>Environmental exposure controls</w:t>
            </w:r>
            <w:r w:rsidRPr="00E158AE">
              <w:rPr>
                <w:noProof w:val="0"/>
              </w:rPr>
              <w:t>:</w:t>
            </w:r>
          </w:p>
        </w:tc>
      </w:tr>
      <w:tr w14:paraId="406957BE" w14:textId="77777777" w:rsidTr="00D454E0">
        <w:tblPrEx>
          <w:tblW w:w="10488" w:type="dxa"/>
          <w:tblLayout w:type="fixed"/>
          <w:tblLook w:val="04A0"/>
        </w:tblPrEx>
        <w:tc>
          <w:tcPr>
            <w:tcW w:w="10488" w:type="dxa"/>
          </w:tcPr>
          <w:p w:rsidR="00827634" w:rsidRPr="00E158AE" w:rsidP="009B0F88" w14:paraId="60D0AC28" w14:textId="060C86E2">
            <w:pPr>
              <w:pStyle w:val="SDSTableTextNormal"/>
              <w:rPr>
                <w:noProof w:val="0"/>
              </w:rPr>
            </w:pPr>
            <w:r w:rsidR="00066C34">
              <w:rPr>
                <w:noProof/>
              </w:rPr>
              <w:t>Avoid release to the environment.</w:t>
            </w:r>
          </w:p>
        </w:tc>
      </w:tr>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light yellow. amber.</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347A825D" w14:textId="06D7D5B8">
            <w:pPr>
              <w:pStyle w:val="SDSTableTextNormal"/>
              <w:rPr>
                <w:noProof w:val="0"/>
              </w:rPr>
            </w:pPr>
            <w:r w:rsidR="00066C34">
              <w:rPr>
                <w:noProof/>
              </w:rPr>
              <w:t>Not applicable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0672D3C3" w14:textId="6240D10F">
      <w:pPr>
        <w:pStyle w:val="SDSTextNormal"/>
      </w:pPr>
      <w:r>
        <w:rPr>
          <w:noProof/>
        </w:rPr>
        <w:t>The product is non-reactive under normal conditions of use, storage and transport.</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500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1160 mg/kg body 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Vertenex (32210-23-4)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 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3370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Diethyl phthalate (DEP) (84-66-2)</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8600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&gt; 11200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Pr="00E158AE">
              <w:rPr>
                <w:noProof/>
              </w:rPr>
              <w:t>&gt; 4.64 mg/l (Exposure time: 6 h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1,3,4,6,7,8-hexahydro-4,6,6,7,8,8-hexamethylindeno[5,6-c]pyran, galaxolide, (HHCB) (1222-05-5)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3250 mg/kg (Source: CHEMVIEW)</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5.04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2490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Aldehyde C-12 (112-54-9)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23 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2000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Cinnamic alcohol (104-54-1)</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2000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ACETYL HEXAMETHYL TETRALIN (21145-77-7)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570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1000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NLM_HSDB)</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Amyl salicylate (2050-08-0)</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4100 mg/kg (Source: NZ_CCID)</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2000 mg/kg body 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5000 mg/kg (Source: CHEMVIEW)</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Cyclamal (103-95-7)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3810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3810 mg/kg body weight</w:t>
            </w:r>
          </w:p>
        </w:tc>
      </w:tr>
      <w:tr w14:paraId="14A10650" w14:textId="77777777" w:rsidTr="00D454E0">
        <w:tblPrEx>
          <w:tblW w:w="10489" w:type="dxa"/>
          <w:tblLayout w:type="fixed"/>
          <w:tblLook w:val="04A0"/>
        </w:tblPrEx>
        <w:tc>
          <w:tcPr>
            <w:tcW w:w="3969" w:type="dxa"/>
          </w:tcPr>
          <w:p w:rsidR="00827634" w:rsidRPr="00E158AE" w:rsidP="009B0F88" w14:textId="659B59C4">
            <w:pPr>
              <w:pStyle w:val="SDSTableTextNormal"/>
              <w:rPr>
                <w:noProof w:val="0"/>
              </w:rPr>
            </w:pPr>
            <w:r w:rsidR="00066C34">
              <w:rPr>
                <w:noProof/>
              </w:rPr>
              <w:t>LD50 dermal rat</w:t>
            </w:r>
          </w:p>
        </w:tc>
        <w:tc>
          <w:tcPr>
            <w:tcW w:w="6520" w:type="dxa"/>
          </w:tcPr>
          <w:p w:rsidR="00827634" w:rsidRPr="00E158AE" w:rsidP="009B0F88" w14:textId="275902C8">
            <w:pPr>
              <w:pStyle w:val="SDSTableTextNormal"/>
              <w:rPr>
                <w:noProof w:val="0"/>
              </w:rPr>
            </w:pPr>
            <w:r w:rsidR="00066C34">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COUMARIN (91-64-5)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textId="659B59C4">
            <w:pPr>
              <w:pStyle w:val="SDSTableTextNormal"/>
              <w:rPr>
                <w:noProof w:val="0"/>
              </w:rPr>
            </w:pPr>
            <w:r w:rsidR="00066C34">
              <w:rPr>
                <w:noProof/>
              </w:rPr>
              <w:t>LD50 dermal rat</w:t>
            </w:r>
          </w:p>
        </w:tc>
        <w:tc>
          <w:tcPr>
            <w:tcW w:w="6520" w:type="dxa"/>
          </w:tcPr>
          <w:p w:rsidR="00827634" w:rsidRPr="00E158AE" w:rsidP="009B0F88" w14:textId="275902C8">
            <w:pPr>
              <w:pStyle w:val="SDSTableTextNormal"/>
              <w:rPr>
                <w:noProof w:val="0"/>
              </w:rPr>
            </w:pPr>
            <w:r w:rsidR="00066C34">
              <w:rPr>
                <w:noProof/>
              </w:rPr>
              <w:t>293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isoeugenol (97-54-1)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1560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1500 mg/kg body weight</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1912 mg/kg body 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alcohol (100-51-6)</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1230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1570 mg/kg</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Ethyl benzoate (93-89-0)</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2100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Alcohol C-9 (143-08-8)</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3560 mg/kg (Source: NZ_CCID)</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2960 mg/kg (Source: NZ_CCID)</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sensitization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COUMARIN (91-64-5)</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3 - Not classifiable</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isoeugenol (97-54-1)</w:t>
            </w:r>
          </w:p>
        </w:tc>
      </w:tr>
      <w:tr w14:paraId="34F3E29B" w14:textId="77777777" w:rsidTr="00C504B5">
        <w:tblPrEx>
          <w:tblW w:w="10486" w:type="dxa"/>
          <w:tblLayout w:type="fixed"/>
          <w:tblLook w:val="04A0"/>
        </w:tblPrEx>
        <w:trPr>
          <w:trHeight w:val="187"/>
        </w:trPr>
        <w:tc>
          <w:tcPr>
            <w:tcW w:w="3969" w:type="dxa"/>
          </w:tcPr>
          <w:p w:rsidR="001D46FC" w:rsidRPr="00E158AE" w:rsidP="00B34924" w14:textId="4995C2BE">
            <w:pPr>
              <w:pStyle w:val="SDSTableTextNormal"/>
              <w:rPr>
                <w:noProof w:val="0"/>
              </w:rPr>
            </w:pPr>
            <w:r w:rsidR="00066C34">
              <w:rPr>
                <w:noProof/>
              </w:rPr>
              <w:t>IARC group</w:t>
            </w:r>
          </w:p>
        </w:tc>
        <w:tc>
          <w:tcPr>
            <w:tcW w:w="6517" w:type="dxa"/>
          </w:tcPr>
          <w:p w:rsidR="001D46FC" w:rsidRPr="00E158AE" w:rsidP="00B34924" w14:textId="67CD0298">
            <w:pPr>
              <w:pStyle w:val="SDSTableTextNormal"/>
              <w:rPr>
                <w:noProof w:val="0"/>
              </w:rPr>
            </w:pPr>
            <w:r w:rsidR="00066C34">
              <w:rPr>
                <w:noProof/>
              </w:rPr>
              <w:t>2B - Possibly carcinogenic to humans</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827634" w:rsidRPr="00E158AE" w:rsidP="002B741C" w14:textId="658335C8">
      <w:pPr>
        <w:pStyle w:val="SDSTextBlankLine"/>
      </w:pPr>
    </w:p>
    <w:tbl>
      <w:tblPr>
        <w:tblStyle w:val="SDSTableWithBordersWithHeaderRow"/>
        <w:tblW w:w="10489" w:type="dxa"/>
        <w:tblLayout w:type="fixed"/>
        <w:tblLook w:val="04A0"/>
      </w:tblPr>
      <w:tblGrid>
        <w:gridCol w:w="3969"/>
        <w:gridCol w:w="6520"/>
      </w:tblGrid>
      <w:tr w14:paraId="22761E3B" w14:textId="77777777" w:rsidTr="007F7411">
        <w:tblPrEx>
          <w:tblW w:w="10489" w:type="dxa"/>
          <w:tblLayout w:type="fixed"/>
          <w:tblLook w:val="04A0"/>
        </w:tblPrEx>
        <w:trPr>
          <w:tblHeader/>
        </w:trPr>
        <w:tc>
          <w:tcPr>
            <w:tcW w:w="10488" w:type="dxa"/>
            <w:gridSpan w:val="2"/>
          </w:tcPr>
          <w:p w:rsidR="00827634" w:rsidRPr="00E158AE" w:rsidP="00F47054" w14:textId="542766CF">
            <w:pPr>
              <w:pStyle w:val="SDSTableTextHeading1"/>
              <w:rPr>
                <w:noProof w:val="0"/>
              </w:rPr>
            </w:pPr>
            <w:r w:rsidR="00066C34">
              <w:rPr>
                <w:noProof/>
              </w:rPr>
              <w:t>isoeugenol (97-54-1)</w:t>
            </w:r>
          </w:p>
        </w:tc>
      </w:tr>
      <w:tr w14:paraId="19C91D7F" w14:textId="77777777" w:rsidTr="00C27070">
        <w:tblPrEx>
          <w:tblW w:w="10489" w:type="dxa"/>
          <w:tblLayout w:type="fixed"/>
          <w:tblLook w:val="04A0"/>
        </w:tblPrEx>
        <w:tc>
          <w:tcPr>
            <w:tcW w:w="3969" w:type="dxa"/>
          </w:tcPr>
          <w:p w:rsidR="00DF0C3A" w:rsidRPr="00E158AE" w:rsidP="009B0F88" w14:paraId="61F4F0F2" w14:textId="6E24E6D9">
            <w:pPr>
              <w:pStyle w:val="SDSTableTextNormal"/>
              <w:rPr>
                <w:noProof w:val="0"/>
              </w:rPr>
            </w:pPr>
            <w:r w:rsidR="00066C34">
              <w:rPr>
                <w:noProof/>
              </w:rPr>
              <w:t>STOT-single exposure</w:t>
            </w:r>
          </w:p>
        </w:tc>
        <w:tc>
          <w:tcPr>
            <w:tcW w:w="6520" w:type="dxa"/>
          </w:tcPr>
          <w:p w:rsidR="00DF0C3A" w:rsidRPr="007D36C8" w:rsidP="009B0F88" w14:paraId="0CCC6EF3" w14:textId="5ABF39D0">
            <w:pPr>
              <w:pStyle w:val="SDSTableTextNormal"/>
              <w:rPr>
                <w:noProof w:val="0"/>
                <w:lang w:val="fr-BE"/>
              </w:rPr>
            </w:pPr>
            <w:r w:rsidRPr="007D36C8" w:rsidR="00066C34">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paraId="26742CEC"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Pr>
          <w:p w:rsidR="00827634" w:rsidRPr="00E158AE" w:rsidP="009B0F88" w14:paraId="25D3D736" w14:textId="0B43CFB8">
            <w:pPr>
              <w:pStyle w:val="SDSTableTextNormal"/>
              <w:rPr>
                <w:noProof w:val="0"/>
              </w:rPr>
            </w:pPr>
            <w:r w:rsidR="00066C34">
              <w:rPr>
                <w:noProof/>
              </w:rPr>
              <w:t>Ecology - general</w:t>
            </w:r>
          </w:p>
        </w:tc>
        <w:tc>
          <w:tcPr>
            <w:tcW w:w="284" w:type="dxa"/>
          </w:tcPr>
          <w:p w:rsidR="00827634" w:rsidRPr="00E158AE" w:rsidP="00E10F57" w14:paraId="4AF40ABC" w14:textId="77777777">
            <w:pPr>
              <w:pStyle w:val="SDSTableTextColonColumn"/>
              <w:rPr>
                <w:noProof w:val="0"/>
              </w:rPr>
            </w:pPr>
            <w:r w:rsidRPr="00E158AE">
              <w:rPr>
                <w:noProof w:val="0"/>
              </w:rPr>
              <w:t>:</w:t>
            </w:r>
          </w:p>
        </w:tc>
        <w:tc>
          <w:tcPr>
            <w:tcW w:w="6520" w:type="dxa"/>
          </w:tcPr>
          <w:p w:rsidR="00827634" w:rsidRPr="00E158AE" w:rsidP="009B0F88" w14:paraId="0F4C9927" w14:textId="1CD9EF7C">
            <w:pPr>
              <w:pStyle w:val="SDSTableTextNormal"/>
              <w:rPr>
                <w:noProof w:val="0"/>
              </w:rPr>
            </w:pPr>
            <w:r w:rsidR="00066C34">
              <w:rPr>
                <w:noProof/>
              </w:rPr>
              <w:t>Harmful to aquatic life with long lasting effects.</w:t>
            </w:r>
          </w:p>
        </w:tc>
      </w:tr>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Harmful to aquatic life with long lasting effects.</w:t>
            </w:r>
          </w:p>
        </w:tc>
      </w:tr>
    </w:tbl>
    <w:p w:rsidR="00827634" w:rsidRPr="00E158AE" w:rsidP="00755909" w14:paraId="2CE72D78"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Vertenex (32210-23-4)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8.6 mg/l (Exposure time: 96 h - Species: Cyprinus carpio [semi-static] Source: ECHA)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Diethyl phthalate (DEP) (84-66-2)</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17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16.8 mg/l (Exposure time: 96 h - Species: Pimephales promelas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36 – 74 mg/l (Exposure time: 48 h - Species: Daphnia magna)</w:t>
            </w:r>
          </w:p>
        </w:tc>
      </w:tr>
      <w:tr w14:paraId="3762B1CA" w14:textId="77777777" w:rsidTr="00E85368">
        <w:tblPrEx>
          <w:tblW w:w="10489" w:type="dxa"/>
          <w:tblLayout w:type="fixed"/>
          <w:tblLook w:val="04A0"/>
        </w:tblPrEx>
        <w:tc>
          <w:tcPr>
            <w:tcW w:w="3969" w:type="dxa"/>
          </w:tcPr>
          <w:p w:rsidR="00827634" w:rsidRPr="00E158AE" w:rsidP="009B0F88" w14:paraId="4C25C54D" w14:textId="3786FA89">
            <w:pPr>
              <w:pStyle w:val="SDSTableTextNormal"/>
              <w:rPr>
                <w:noProof w:val="0"/>
              </w:rPr>
            </w:pPr>
            <w:r w:rsidR="00066C34">
              <w:rPr>
                <w:noProof/>
              </w:rPr>
              <w:t>EC50 - Crustacea [2]</w:t>
            </w:r>
          </w:p>
        </w:tc>
        <w:tc>
          <w:tcPr>
            <w:tcW w:w="6520" w:type="dxa"/>
          </w:tcPr>
          <w:p w:rsidR="00827634" w:rsidRPr="00E158AE" w:rsidP="009B0F88" w14:paraId="600EEB38" w14:textId="488F4436">
            <w:pPr>
              <w:pStyle w:val="SDSTableTextNormal"/>
              <w:rPr>
                <w:noProof w:val="0"/>
              </w:rPr>
            </w:pPr>
            <w:r w:rsidRPr="00E158AE">
              <w:rPr>
                <w:noProof/>
              </w:rPr>
              <w:t>86 mg/l (Exposure time: 48 h - Species: Daphnia magna [Static])</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23 mg/l (Species: Desmodesmus subspicatus)</w:t>
            </w:r>
          </w:p>
        </w:tc>
      </w:tr>
      <w:tr w14:paraId="14947BF8" w14:textId="77777777" w:rsidTr="00E85368">
        <w:tblPrEx>
          <w:tblW w:w="10489" w:type="dxa"/>
          <w:tblLayout w:type="fixed"/>
          <w:tblLook w:val="04A0"/>
        </w:tblPrEx>
        <w:tc>
          <w:tcPr>
            <w:tcW w:w="3969" w:type="dxa"/>
          </w:tcPr>
          <w:p w:rsidR="00827634" w:rsidRPr="00E158AE" w:rsidP="009B0F88" w14:paraId="3859FCE1" w14:textId="205BD76E">
            <w:pPr>
              <w:pStyle w:val="SDSTableTextNormal"/>
              <w:rPr>
                <w:noProof w:val="0"/>
              </w:rPr>
            </w:pPr>
            <w:r w:rsidR="00066C34">
              <w:rPr>
                <w:noProof/>
              </w:rPr>
              <w:t>EC50 72h - Algae [2]</w:t>
            </w:r>
          </w:p>
        </w:tc>
        <w:tc>
          <w:tcPr>
            <w:tcW w:w="6520" w:type="dxa"/>
          </w:tcPr>
          <w:p w:rsidR="00827634" w:rsidRPr="00E158AE" w:rsidP="009B0F88" w14:paraId="6F471243" w14:textId="58821E99">
            <w:pPr>
              <w:pStyle w:val="SDSTableTextNormal"/>
              <w:rPr>
                <w:noProof w:val="0"/>
              </w:rPr>
            </w:pPr>
            <w:r w:rsidRPr="00E158AE">
              <w:rPr>
                <w:noProof/>
              </w:rPr>
              <w:t>23 mg/l (Species: Desmodesmus subspicatus [static])</w:t>
            </w:r>
          </w:p>
        </w:tc>
      </w:tr>
      <w:tr w14:paraId="783161B2" w14:textId="77777777" w:rsidTr="00E85368">
        <w:tblPrEx>
          <w:tblW w:w="10489" w:type="dxa"/>
          <w:tblLayout w:type="fixed"/>
          <w:tblLook w:val="04A0"/>
        </w:tblPrEx>
        <w:tc>
          <w:tcPr>
            <w:tcW w:w="3969" w:type="dxa"/>
          </w:tcPr>
          <w:p w:rsidR="00827634" w:rsidRPr="00E158AE" w:rsidP="009B0F88" w14:paraId="1F6494AA" w14:textId="3A1B854C">
            <w:pPr>
              <w:pStyle w:val="SDSTableTextNormal"/>
              <w:rPr>
                <w:noProof w:val="0"/>
              </w:rPr>
            </w:pPr>
            <w:r w:rsidR="00066C34">
              <w:rPr>
                <w:noProof/>
              </w:rPr>
              <w:t>EC50 72h algae (3)</w:t>
            </w:r>
          </w:p>
        </w:tc>
        <w:tc>
          <w:tcPr>
            <w:tcW w:w="6520" w:type="dxa"/>
          </w:tcPr>
          <w:p w:rsidR="00827634" w:rsidRPr="00E158AE" w:rsidP="009B0F88" w14:paraId="70A800BE" w14:textId="64D58C3C">
            <w:pPr>
              <w:pStyle w:val="SDSTableTextNormal"/>
              <w:rPr>
                <w:noProof w:val="0"/>
              </w:rPr>
            </w:pPr>
            <w:r w:rsidRPr="00E158AE">
              <w:rPr>
                <w:noProof/>
              </w:rPr>
              <w:t>42 – 255 mg/l (Species: Pseudokirchneriella subcapitata)</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21 mg/l (Species: Desmodesmus subspicatus)</w:t>
            </w:r>
          </w:p>
        </w:tc>
      </w:tr>
      <w:tr w14:paraId="2AED0D78" w14:textId="77777777" w:rsidTr="00E85368">
        <w:tblPrEx>
          <w:tblW w:w="10489" w:type="dxa"/>
          <w:tblLayout w:type="fixed"/>
          <w:tblLook w:val="04A0"/>
        </w:tblPrEx>
        <w:tc>
          <w:tcPr>
            <w:tcW w:w="3969" w:type="dxa"/>
          </w:tcPr>
          <w:p w:rsidR="00827634" w:rsidRPr="00E158AE" w:rsidP="009B0F88" w14:paraId="36AD97F9" w14:textId="3782D8A4">
            <w:pPr>
              <w:pStyle w:val="SDSTableTextNormal"/>
              <w:rPr>
                <w:noProof w:val="0"/>
              </w:rPr>
            </w:pPr>
            <w:r w:rsidR="00066C34">
              <w:rPr>
                <w:noProof/>
              </w:rPr>
              <w:t>EC50 96h - Algae [2]</w:t>
            </w:r>
          </w:p>
        </w:tc>
        <w:tc>
          <w:tcPr>
            <w:tcW w:w="6520" w:type="dxa"/>
          </w:tcPr>
          <w:p w:rsidR="00827634" w:rsidRPr="00E158AE" w:rsidP="009B0F88" w14:paraId="3CABEE98" w14:textId="36D49EF2">
            <w:pPr>
              <w:pStyle w:val="SDSTableTextNormal"/>
              <w:rPr>
                <w:noProof w:val="0"/>
              </w:rPr>
            </w:pPr>
            <w:r w:rsidRPr="00E158AE">
              <w:rPr>
                <w:noProof/>
              </w:rPr>
              <w:t>21 mg/l (Species: Desmodesmus subspicatus [static])</w:t>
            </w:r>
          </w:p>
        </w:tc>
      </w:tr>
      <w:tr w14:paraId="76074CF0" w14:textId="77777777" w:rsidTr="00E85368">
        <w:tblPrEx>
          <w:tblW w:w="10489" w:type="dxa"/>
          <w:tblLayout w:type="fixed"/>
          <w:tblLook w:val="04A0"/>
        </w:tblPrEx>
        <w:tc>
          <w:tcPr>
            <w:tcW w:w="3969" w:type="dxa"/>
          </w:tcPr>
          <w:p w:rsidR="00827634" w:rsidRPr="00E158AE" w:rsidP="009B0F88" w14:paraId="632A7CAC" w14:textId="739DE1AB">
            <w:pPr>
              <w:pStyle w:val="SDSTableTextNormal"/>
              <w:rPr>
                <w:noProof w:val="0"/>
              </w:rPr>
            </w:pPr>
            <w:r w:rsidR="00066C34">
              <w:rPr>
                <w:noProof/>
              </w:rPr>
              <w:t>EC50 96h algae (3)</w:t>
            </w:r>
          </w:p>
        </w:tc>
        <w:tc>
          <w:tcPr>
            <w:tcW w:w="6520" w:type="dxa"/>
          </w:tcPr>
          <w:p w:rsidR="00827634" w:rsidRPr="00E158AE" w:rsidP="009B0F88" w14:paraId="6FFDC8A5" w14:textId="65DD9F30">
            <w:pPr>
              <w:pStyle w:val="SDSTableTextNormal"/>
              <w:rPr>
                <w:noProof w:val="0"/>
              </w:rPr>
            </w:pPr>
            <w:r w:rsidRPr="00E158AE">
              <w:rPr>
                <w:noProof/>
              </w:rPr>
              <w:t>2.11 – 4.29 mg/l (Species: Pseudokirchneriella subcapitata [static])</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1,3,4,6,7,8-hexahydro-4,6,6,7,8,8-hexamethylindeno[5,6-c]pyran, galaxolide, (HHCB) (1222-05-5)</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00066C34">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5C64BA4A">
            <w:pPr>
              <w:pStyle w:val="SDSTableTextNormal"/>
              <w:rPr>
                <w:noProof w:val="0"/>
                <w:lang w:val="nl-BE"/>
              </w:rPr>
            </w:pPr>
            <w:r w:rsidRPr="007D36C8" w:rsidR="00066C34">
              <w:rPr>
                <w:noProof/>
                <w:lang w:val="nl-BE"/>
              </w:rPr>
              <w:t>LC50 - Other aquatic organisms [1]</w:t>
            </w:r>
          </w:p>
        </w:tc>
        <w:tc>
          <w:tcPr>
            <w:tcW w:w="6520" w:type="dxa"/>
          </w:tcPr>
          <w:p w:rsidR="00827634" w:rsidRPr="00E158AE" w:rsidP="009B0F88" w14:paraId="45A78263" w14:textId="0546FFC2">
            <w:pPr>
              <w:pStyle w:val="SDSTableTextNormal"/>
              <w:rPr>
                <w:noProof w:val="0"/>
              </w:rPr>
            </w:pPr>
            <w:r w:rsidR="00066C34">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textId="3786FA89">
            <w:pPr>
              <w:pStyle w:val="SDSTableTextNormal"/>
              <w:rPr>
                <w:noProof w:val="0"/>
              </w:rPr>
            </w:pPr>
            <w:r w:rsidR="00066C34">
              <w:rPr>
                <w:noProof/>
              </w:rPr>
              <w:t>EC50 - Crustacea [2]</w:t>
            </w:r>
          </w:p>
        </w:tc>
        <w:tc>
          <w:tcPr>
            <w:tcW w:w="6520" w:type="dxa"/>
          </w:tcPr>
          <w:p w:rsidR="00827634" w:rsidRPr="00E158AE" w:rsidP="009B0F88" w14:textId="488F4436">
            <w:pPr>
              <w:pStyle w:val="SDSTableTextNormal"/>
              <w:rPr>
                <w:noProof w:val="0"/>
              </w:rPr>
            </w:pPr>
            <w:r w:rsidR="00066C34">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6A5C66FE">
            <w:pPr>
              <w:pStyle w:val="SDSTableTextNormal"/>
              <w:rPr>
                <w:noProof w:val="0"/>
                <w:lang w:val="nl-BE"/>
              </w:rPr>
            </w:pPr>
            <w:r w:rsidRPr="007D36C8" w:rsidR="00066C34">
              <w:rPr>
                <w:noProof/>
                <w:lang w:val="nl-BE"/>
              </w:rPr>
              <w:t>EC50 - Other aquatic organisms [1]</w:t>
            </w:r>
          </w:p>
        </w:tc>
        <w:tc>
          <w:tcPr>
            <w:tcW w:w="6520" w:type="dxa"/>
          </w:tcPr>
          <w:p w:rsidR="00827634" w:rsidRPr="00E158AE" w:rsidP="009B0F88" w14:paraId="470269B5" w14:textId="2E5AB0ED">
            <w:pPr>
              <w:pStyle w:val="SDSTableTextNormal"/>
              <w:rPr>
                <w:noProof w:val="0"/>
              </w:rPr>
            </w:pPr>
            <w:r w:rsidR="00066C34">
              <w:rPr>
                <w:noProof/>
              </w:rPr>
              <w:t>0.131 mg/l REACH Dossier</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textId="31CEE8D5">
            <w:pPr>
              <w:pStyle w:val="SDSTableTextNormal"/>
              <w:rPr>
                <w:noProof w:val="0"/>
              </w:rPr>
            </w:pPr>
            <w:r w:rsidR="00066C34">
              <w:rPr>
                <w:noProof/>
              </w:rPr>
              <w:t>EC50 72h - Algae [1]</w:t>
            </w:r>
          </w:p>
        </w:tc>
        <w:tc>
          <w:tcPr>
            <w:tcW w:w="6520" w:type="dxa"/>
          </w:tcPr>
          <w:p w:rsidR="00827634" w:rsidRPr="00E158AE" w:rsidP="009B0F88"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textId="56866EF7">
            <w:pPr>
              <w:pStyle w:val="SDSTableTextNormal"/>
              <w:rPr>
                <w:noProof w:val="0"/>
              </w:rPr>
            </w:pPr>
            <w:r w:rsidR="00066C34">
              <w:rPr>
                <w:noProof/>
              </w:rPr>
              <w:t>EC50 96h - Algae [1]</w:t>
            </w:r>
          </w:p>
        </w:tc>
        <w:tc>
          <w:tcPr>
            <w:tcW w:w="6520" w:type="dxa"/>
          </w:tcPr>
          <w:p w:rsidR="00827634" w:rsidRPr="00E158AE" w:rsidP="009B0F88" w14:textId="2EA0BDE9">
            <w:pPr>
              <w:pStyle w:val="SDSTableTextNormal"/>
              <w:rPr>
                <w:noProof w:val="0"/>
              </w:rPr>
            </w:pPr>
            <w:r w:rsidR="00066C34">
              <w:rPr>
                <w:noProof/>
              </w:rPr>
              <w:t>19 mg/l (Species: Desmodesmus subspicatus)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alcohol (100-51-6)</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460 mg/l (Exposure time: 96 h - Species: Pimephales promelas [static] Source: EPA)</w:t>
            </w:r>
          </w:p>
        </w:tc>
      </w:tr>
      <w:tr w14:paraId="7D933095" w14:textId="77777777" w:rsidTr="00E85368">
        <w:tblPrEx>
          <w:tblW w:w="10489" w:type="dxa"/>
          <w:tblLayout w:type="fixed"/>
          <w:tblLook w:val="04A0"/>
        </w:tblPrEx>
        <w:tc>
          <w:tcPr>
            <w:tcW w:w="3969" w:type="dxa"/>
          </w:tcPr>
          <w:p w:rsidR="00827634" w:rsidRPr="00E158AE" w:rsidP="009B0F88" w14:textId="01BAA54A">
            <w:pPr>
              <w:pStyle w:val="SDSTableTextNormal"/>
              <w:rPr>
                <w:noProof w:val="0"/>
              </w:rPr>
            </w:pPr>
            <w:r w:rsidR="00066C34">
              <w:rPr>
                <w:noProof/>
              </w:rPr>
              <w:t>LC50 - Fish [2]</w:t>
            </w:r>
          </w:p>
        </w:tc>
        <w:tc>
          <w:tcPr>
            <w:tcW w:w="6520" w:type="dxa"/>
          </w:tcPr>
          <w:p w:rsidR="00827634" w:rsidRPr="00E158AE" w:rsidP="009B0F88" w14:textId="00275069">
            <w:pPr>
              <w:pStyle w:val="SDSTableTextNormal"/>
              <w:rPr>
                <w:noProof w:val="0"/>
              </w:rPr>
            </w:pPr>
            <w:r w:rsidRPr="00E158AE">
              <w:rPr>
                <w:noProof/>
              </w:rPr>
              <w:t>10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23 mg/l (Exposure time: 48 h - Species: water flea)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Ethyl benzoate (93-89-0)</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6.7 mg/l (Exposure time: 96 h - Species: Pimephales promelas [flow-through] Source: EPA)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Alcohol C-9 (143-08-8)</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5.41 – 5.63 mg/l (Exposure time: 96 h - Species: Pimephales promelas [flow-through] Source: EPA)</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DOVE SOAP TYPE #EU54507F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Vertenex (32210-23-4)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Diethyl phthalate (DEP) (84-66-2)</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1,3,4,6,7,8-hexahydro-4,6,6,7,8,8-hexamethylindeno[5,6-c]pyran, galaxolide, (HHCB) (1222-05-5)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Aldehyde C-12 (112-54-9)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Cinnamic alcohol (104-54-1)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ACETYL HEXAMETHYL TETRALIN (21145-77-7)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Amyl salicylate (2050-08-0)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Cyclamal (103-95-7)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COUMARIN (91-64-5)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isoeugenol (97-54-1)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alcohol (100-51-6)</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Ethyl benzoate (93-89-0)</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Alcohol C-9 (143-08-8)</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DOVE SOAP TYPE #EU54507F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Vertenex (32210-23-4)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4.8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Diethyl phthalate (DEP) (84-66-2)</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(117 dimensionless)</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2.2 (at 40 °C (at pH 7.5)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textId="406EEC32">
            <w:pPr>
              <w:pStyle w:val="SDSTableTextNormal"/>
              <w:rPr>
                <w:noProof w:val="0"/>
              </w:rPr>
            </w:pPr>
            <w:r w:rsidR="00066C34">
              <w:rPr>
                <w:noProof/>
              </w:rPr>
              <w:t>BCF - Fish [1]</w:t>
            </w:r>
          </w:p>
        </w:tc>
        <w:tc>
          <w:tcPr>
            <w:tcW w:w="6520" w:type="dxa"/>
          </w:tcPr>
          <w:p w:rsidR="00827634" w:rsidRPr="00E158AE" w:rsidP="009B0F88" w14:textId="65D969EC">
            <w:pPr>
              <w:pStyle w:val="SDSTableTextNormal"/>
              <w:rPr>
                <w:noProof w:val="0"/>
              </w:rPr>
            </w:pPr>
            <w:r w:rsidR="00066C34">
              <w:rPr>
                <w:noProof/>
              </w:rPr>
              <w:t>(1618 dimensionless (whole body w.w.)</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5.3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Aldehyde C-12 (112-54-9)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4.9 (at 35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Cinnamic alcohol (104-54-1)</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1.636 (at 27 °C (at pH 3.52)</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ACETYL HEXAMETHYL TETRALIN (21145-77-7)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5.7 (at 24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Amyl salicylate (2050-08-0)</w:t>
            </w:r>
          </w:p>
        </w:tc>
      </w:tr>
      <w:tr w14:paraId="2DBD938E" w14:textId="77777777" w:rsidTr="00E85368">
        <w:tblPrEx>
          <w:tblW w:w="10489" w:type="dxa"/>
          <w:tblLayout w:type="fixed"/>
          <w:tblLook w:val="04A0"/>
        </w:tblPrEx>
        <w:tc>
          <w:tcPr>
            <w:tcW w:w="3969" w:type="dxa"/>
          </w:tcPr>
          <w:p w:rsidR="00827634" w:rsidRPr="00E158AE" w:rsidP="009B0F88" w14:textId="406EEC32">
            <w:pPr>
              <w:pStyle w:val="SDSTableTextNormal"/>
              <w:rPr>
                <w:noProof w:val="0"/>
              </w:rPr>
            </w:pPr>
            <w:r w:rsidR="00066C34">
              <w:rPr>
                <w:noProof/>
              </w:rPr>
              <w:t>BCF - Fish [1]</w:t>
            </w:r>
          </w:p>
        </w:tc>
        <w:tc>
          <w:tcPr>
            <w:tcW w:w="6520" w:type="dxa"/>
          </w:tcPr>
          <w:p w:rsidR="00827634" w:rsidRPr="00E158AE" w:rsidP="009B0F88" w14:textId="65D969EC">
            <w:pPr>
              <w:pStyle w:val="SDSTableTextNormal"/>
              <w:rPr>
                <w:noProof w:val="0"/>
              </w:rPr>
            </w:pPr>
            <w:r w:rsidR="00066C34">
              <w:rPr>
                <w:noProof/>
              </w:rPr>
              <w:t>(1170 dimensionless (whole body w.w.)</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4.5 (at 30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Cyclamal (103-95-7)</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 (at 35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alcohol (100-51-6)</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1.05</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Ethyl benzoate (93-89-0)</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2.59 (at 22.8 °C (at pH 6-7)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Alcohol C-9 (143-08-8)</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4.1 (at 25 °C (at pH 43989)</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25D0D2AF" w14:textId="77777777" w:rsidTr="00AA1B52">
        <w:tblPrEx>
          <w:tblW w:w="10491" w:type="dxa"/>
          <w:tblLayout w:type="fixed"/>
          <w:tblLook w:val="04A0"/>
        </w:tblPrEx>
        <w:tc>
          <w:tcPr>
            <w:tcW w:w="3686" w:type="dxa"/>
          </w:tcPr>
          <w:p w:rsidR="00827634" w:rsidRPr="00E158AE" w:rsidP="009B0F88" w14:paraId="300CFFC2" w14:textId="4B495D17">
            <w:pPr>
              <w:pStyle w:val="SDSTableTextNormal"/>
              <w:rPr>
                <w:noProof w:val="0"/>
              </w:rPr>
            </w:pPr>
            <w:r w:rsidR="00066C34">
              <w:rPr>
                <w:noProof/>
              </w:rPr>
              <w:t>Waste treatment methods</w:t>
            </w:r>
          </w:p>
        </w:tc>
        <w:tc>
          <w:tcPr>
            <w:tcW w:w="284" w:type="dxa"/>
          </w:tcPr>
          <w:p w:rsidR="00827634" w:rsidRPr="00E158AE" w:rsidP="00E10F57" w14:paraId="7DBC886B" w14:textId="77777777">
            <w:pPr>
              <w:pStyle w:val="SDSTableTextColonColumn"/>
              <w:rPr>
                <w:noProof w:val="0"/>
              </w:rPr>
            </w:pPr>
            <w:r w:rsidRPr="00E158AE">
              <w:rPr>
                <w:noProof w:val="0"/>
              </w:rPr>
              <w:t>:</w:t>
            </w:r>
          </w:p>
        </w:tc>
        <w:tc>
          <w:tcPr>
            <w:tcW w:w="6521" w:type="dxa"/>
          </w:tcPr>
          <w:p w:rsidR="00827634" w:rsidRPr="00E158AE" w:rsidP="009B0F88" w14:paraId="44CA73FF" w14:textId="1E0E6DB8">
            <w:pPr>
              <w:pStyle w:val="SDSTableTextNormal"/>
              <w:rPr>
                <w:noProof w:val="0"/>
              </w:rPr>
            </w:pPr>
            <w:r w:rsidRPr="00E158AE">
              <w:rPr>
                <w:noProof/>
              </w:rPr>
              <w:t>Dispose of contents/container in accordance with licensed collector’s sorting instructions.</w:t>
            </w:r>
          </w:p>
        </w:tc>
      </w:tr>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DOVE SOAP TYPE #EU54507F 10% in DPG ; benzyl benzoate ; Vertenex ; Aldehyde C-12 ; Amyl salicylate ; Cyclamal ; citral ; isoeugenol ; benzyl alcohol ; Alcohol C-9</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DOVE SOAP TYPE #EU54507F 10% in DPG ; benzyl benzoate ; 1,3,4,6,7,8-hexahydro-4,6,6,7,8,8-hexamethylindeno[5,6-c]pyran, galaxolide, (HHCB) ; Benzyl acetate ; Amyl salicylate ; Cyclamal ; Alcohol C-9</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sidR="00066C34">
        <w:rPr>
          <w:noProof/>
        </w:rPr>
        <w:t>Contains no REACH Annex XIV substances.</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sidR="00066C34">
        <w:rPr>
          <w:noProof/>
        </w:rPr>
        <w:t>Contains no REACH candidate substance</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 subject to Regulation (EU) No 649/2012 of the European Parliament and of the Council of 4 July 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subject to Regulation (EU) No 2019/1021 of the European Parliament and of the Council of 20 June 2019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 subject to REGULATION (EU) No 1005/2009 OF THE EUROPEAN PARLIAMENT AND OF THE COUNCIL of 16 September 2009 on substances that deplete the ozone layer.</w:t>
      </w:r>
    </w:p>
    <w:p w:rsidR="005C6D3A" w:rsidP="005C6D3A" w14:paraId="4537F7C0" w14:textId="71A90ADB">
      <w:pPr>
        <w:pStyle w:val="SDSTextHeading4"/>
      </w:pPr>
      <w:r>
        <w:rPr>
          <w:noProof/>
        </w:rPr>
        <w:t>Dual-Use Regulation (428/2009)</w:t>
      </w:r>
    </w:p>
    <w:p w:rsidR="005C6D3A" w:rsidP="00A65092" w14:paraId="46F2E03E" w14:textId="6D4E3B3D">
      <w:pPr>
        <w:pStyle w:val="SDSTextNormal"/>
      </w:pPr>
      <w:r>
        <w:rPr>
          <w:noProof/>
        </w:rPr>
        <w:t>Contains no substance subject to the COUNCIL REGULATION (EC) No 428/2009 of 5 May 2009 setting up a Community regime for the control of exports, transfer, brokering and transit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 subject to Regulation (EU) 2019/1148 of the European Parliament and of the Council of 20 June 2019 on the marketing and use of explosives precursors.</w:t>
      </w:r>
    </w:p>
    <w:p w:rsidR="00A65092" w:rsidRPr="009054EA" w:rsidP="00A65092" w14:paraId="7F542A65" w14:textId="21FB9A77">
      <w:pPr>
        <w:pStyle w:val="SDSTextHeading4"/>
      </w:pPr>
      <w:r>
        <w:rPr>
          <w:noProof/>
        </w:rPr>
        <w:t>Drug Precursors Regulation (273/2004)</w:t>
      </w:r>
    </w:p>
    <w:p w:rsidR="00A65092" w:rsidP="00A65092" w14:paraId="121D674A" w14:textId="51C36307">
      <w:pPr>
        <w:pStyle w:val="SDSTextNormal"/>
      </w:pPr>
      <w:r>
        <w:rPr>
          <w:noProof/>
        </w:rPr>
        <w:t>Contains substance subject to Regulation (EC) 273/2004 of the European Parliament and of the Council of 11 February 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 hazardous to water (Classification according to AwSV, Annex 1).</w:t>
            </w:r>
          </w:p>
        </w:tc>
      </w:tr>
      <w:tr w14:paraId="4C4B885B" w14:textId="77777777" w:rsidTr="00917B0A">
        <w:tblPrEx>
          <w:tblW w:w="10491" w:type="dxa"/>
          <w:tblLayout w:type="fixed"/>
          <w:tblLook w:val="04A0"/>
        </w:tblPrEx>
        <w:trPr>
          <w:trHeight w:val="20"/>
        </w:trPr>
        <w:tc>
          <w:tcPr>
            <w:tcW w:w="3686" w:type="dxa"/>
          </w:tcPr>
          <w:p w:rsidR="00A65092" w:rsidP="005C557D" w14:paraId="22083A8D" w14:textId="7E143691">
            <w:pPr>
              <w:pStyle w:val="SDSTableTextNormal"/>
              <w:rPr>
                <w:noProof w:val="0"/>
              </w:rPr>
            </w:pPr>
            <w:r w:rsidR="00066C34">
              <w:rPr>
                <w:noProof/>
              </w:rPr>
              <w:t>List of sensitizing substances (TRGS 907)</w:t>
            </w:r>
          </w:p>
        </w:tc>
        <w:tc>
          <w:tcPr>
            <w:tcW w:w="284" w:type="dxa"/>
          </w:tcPr>
          <w:p w:rsidR="00A65092" w:rsidP="005C557D" w14:paraId="30BB04E5" w14:textId="77777777">
            <w:pPr>
              <w:pStyle w:val="SDSTableTextColonColumn"/>
              <w:rPr>
                <w:noProof w:val="0"/>
              </w:rPr>
            </w:pPr>
            <w:r>
              <w:rPr>
                <w:noProof w:val="0"/>
              </w:rPr>
              <w:t>:</w:t>
            </w:r>
          </w:p>
        </w:tc>
        <w:tc>
          <w:tcPr>
            <w:tcW w:w="6521" w:type="dxa"/>
          </w:tcPr>
          <w:p w:rsidR="00A65092" w:rsidRPr="00560675" w:rsidP="005C557D" w14:paraId="11B79E96" w14:textId="674900F0">
            <w:pPr>
              <w:pStyle w:val="SDSTableTextNormal"/>
              <w:rPr>
                <w:noProof w:val="0"/>
              </w:rPr>
            </w:pPr>
            <w:r w:rsidR="00066C34">
              <w:rPr>
                <w:noProof/>
              </w:rPr>
              <w:t>Contains sensitizing substances according TRGS 907.</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Hazardous Incident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Hazardous Incident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EUH-phrases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3 (Dermal)</w:t>
            </w:r>
          </w:p>
        </w:tc>
        <w:tc>
          <w:tcPr>
            <w:tcW w:w="8504" w:type="dxa"/>
          </w:tcPr>
          <w:p w:rsidR="00827634" w:rsidRPr="00E158AE" w:rsidP="009B0F88" w14:paraId="553EC3F4" w14:textId="59C420F9">
            <w:pPr>
              <w:pStyle w:val="SDSTableTextNormal"/>
              <w:rPr>
                <w:noProof w:val="0"/>
              </w:rPr>
            </w:pPr>
            <w:r w:rsidRPr="00E158AE">
              <w:rPr>
                <w:noProof/>
              </w:rPr>
              <w:t>Acute toxicity (dermal),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3 (Inhalation)</w:t>
            </w:r>
          </w:p>
        </w:tc>
        <w:tc>
          <w:tcPr>
            <w:tcW w:w="8504" w:type="dxa"/>
          </w:tcPr>
          <w:p w:rsidR="00827634" w:rsidRPr="00E158AE" w:rsidP="009B0F88" w14:textId="59C420F9">
            <w:pPr>
              <w:pStyle w:val="SDSTableTextNormal"/>
              <w:rPr>
                <w:noProof w:val="0"/>
              </w:rPr>
            </w:pPr>
            <w:r w:rsidRPr="00E158AE">
              <w:rPr>
                <w:noProof/>
              </w:rPr>
              <w:t>Acute toxicity (inhalation)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3 (Oral)</w:t>
            </w:r>
          </w:p>
        </w:tc>
        <w:tc>
          <w:tcPr>
            <w:tcW w:w="8504" w:type="dxa"/>
          </w:tcPr>
          <w:p w:rsidR="00827634" w:rsidRPr="00E158AE" w:rsidP="009B0F88" w14:textId="59C420F9">
            <w:pPr>
              <w:pStyle w:val="SDSTableTextNormal"/>
              <w:rPr>
                <w:noProof w:val="0"/>
              </w:rPr>
            </w:pPr>
            <w:r w:rsidRPr="00E158AE">
              <w:rPr>
                <w:noProof/>
              </w:rPr>
              <w:t>Acute toxicity (oral)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(Dermal)</w:t>
            </w:r>
          </w:p>
        </w:tc>
        <w:tc>
          <w:tcPr>
            <w:tcW w:w="8504" w:type="dxa"/>
          </w:tcPr>
          <w:p w:rsidR="00827634" w:rsidRPr="00E158AE" w:rsidP="009B0F88" w14:textId="59C420F9">
            <w:pPr>
              <w:pStyle w:val="SDSTableTextNormal"/>
              <w:rPr>
                <w:noProof w:val="0"/>
              </w:rPr>
            </w:pPr>
            <w:r w:rsidRPr="00E158AE">
              <w:rPr>
                <w:noProof/>
              </w:rPr>
              <w:t>Acute toxicity (dermal),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(Inhalation)</w:t>
            </w:r>
          </w:p>
        </w:tc>
        <w:tc>
          <w:tcPr>
            <w:tcW w:w="8504" w:type="dxa"/>
          </w:tcPr>
          <w:p w:rsidR="00827634" w:rsidRPr="00E158AE" w:rsidP="009B0F88" w14:textId="59C420F9">
            <w:pPr>
              <w:pStyle w:val="SDSTableTextNormal"/>
              <w:rPr>
                <w:noProof w:val="0"/>
              </w:rPr>
            </w:pPr>
            <w:r w:rsidRPr="00E158AE">
              <w:rPr>
                <w:noProof/>
              </w:rPr>
              <w:t>Acute toxicity (inhalation)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Acute Tox. 4 (Oral)</w:t>
            </w:r>
          </w:p>
        </w:tc>
        <w:tc>
          <w:tcPr>
            <w:tcW w:w="8504" w:type="dxa"/>
          </w:tcPr>
          <w:p w:rsidR="00827634" w:rsidRPr="00E158AE" w:rsidP="009B0F88"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Carc. 2</w:t>
            </w:r>
          </w:p>
        </w:tc>
        <w:tc>
          <w:tcPr>
            <w:tcW w:w="8504" w:type="dxa"/>
          </w:tcPr>
          <w:p w:rsidR="00827634" w:rsidRPr="00E158AE" w:rsidP="009B0F88" w14:textId="59C420F9">
            <w:pPr>
              <w:pStyle w:val="SDSTableTextNormal"/>
              <w:rPr>
                <w:noProof w:val="0"/>
              </w:rPr>
            </w:pPr>
            <w:r w:rsidR="00066C34">
              <w:rPr>
                <w:noProof/>
              </w:rPr>
              <w:t>Carcinogenicity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H301</w:t>
            </w:r>
          </w:p>
        </w:tc>
        <w:tc>
          <w:tcPr>
            <w:tcW w:w="8504" w:type="dxa"/>
          </w:tcPr>
          <w:p w:rsidR="00827634" w:rsidRPr="00E158AE" w:rsidP="009B0F88" w14:textId="59C420F9">
            <w:pPr>
              <w:pStyle w:val="SDSTableTextNormal"/>
              <w:rPr>
                <w:noProof w:val="0"/>
              </w:rPr>
            </w:pPr>
            <w:r w:rsidRPr="00E158AE">
              <w:rPr>
                <w:noProof/>
              </w:rPr>
              <w:t>Toxic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H311</w:t>
            </w:r>
          </w:p>
        </w:tc>
        <w:tc>
          <w:tcPr>
            <w:tcW w:w="8504" w:type="dxa"/>
          </w:tcPr>
          <w:p w:rsidR="00827634" w:rsidRPr="00E158AE" w:rsidP="009B0F88" w14:textId="59C420F9">
            <w:pPr>
              <w:pStyle w:val="SDSTableTextNormal"/>
              <w:rPr>
                <w:noProof w:val="0"/>
              </w:rPr>
            </w:pPr>
            <w:r w:rsidRPr="00E158AE">
              <w:rPr>
                <w:noProof/>
              </w:rPr>
              <w:t>Toxic in contact with skin.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H312</w:t>
            </w:r>
          </w:p>
        </w:tc>
        <w:tc>
          <w:tcPr>
            <w:tcW w:w="8504" w:type="dxa"/>
          </w:tcPr>
          <w:p w:rsidR="00827634" w:rsidRPr="00E158AE" w:rsidP="009B0F88" w14:textId="59C420F9">
            <w:pPr>
              <w:pStyle w:val="SDSTableTextNormal"/>
              <w:rPr>
                <w:noProof w:val="0"/>
              </w:rPr>
            </w:pPr>
            <w:r w:rsidRPr="00E158AE">
              <w:rPr>
                <w:noProof/>
              </w:rPr>
              <w:t>Harmful in contact with skin.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H331</w:t>
            </w:r>
          </w:p>
        </w:tc>
        <w:tc>
          <w:tcPr>
            <w:tcW w:w="8504" w:type="dxa"/>
          </w:tcPr>
          <w:p w:rsidR="00827634" w:rsidRPr="00E158AE" w:rsidP="009B0F88" w14:textId="59C420F9">
            <w:pPr>
              <w:pStyle w:val="SDSTableTextNormal"/>
              <w:rPr>
                <w:noProof w:val="0"/>
              </w:rPr>
            </w:pPr>
            <w:r w:rsidRPr="00E158AE">
              <w:rPr>
                <w:noProof/>
              </w:rPr>
              <w:t>Toxic if inhaled.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H332</w:t>
            </w:r>
          </w:p>
        </w:tc>
        <w:tc>
          <w:tcPr>
            <w:tcW w:w="8504" w:type="dxa"/>
          </w:tcPr>
          <w:p w:rsidR="00827634" w:rsidRPr="00E158AE" w:rsidP="009B0F88" w14:textId="59C420F9">
            <w:pPr>
              <w:pStyle w:val="SDSTableTextNormal"/>
              <w:rPr>
                <w:noProof w:val="0"/>
              </w:rPr>
            </w:pPr>
            <w:r w:rsidRPr="00E158AE">
              <w:rPr>
                <w:noProof/>
              </w:rPr>
              <w:t>Harmful if inhaled.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H335</w:t>
            </w:r>
          </w:p>
        </w:tc>
        <w:tc>
          <w:tcPr>
            <w:tcW w:w="8504" w:type="dxa"/>
          </w:tcPr>
          <w:p w:rsidR="00827634" w:rsidRPr="00E158AE" w:rsidP="009B0F88" w14:textId="59C420F9">
            <w:pPr>
              <w:pStyle w:val="SDSTableTextNormal"/>
              <w:rPr>
                <w:noProof w:val="0"/>
              </w:rPr>
            </w:pPr>
            <w:r w:rsidRPr="00E158AE">
              <w:rPr>
                <w:noProof/>
              </w:rPr>
              <w:t>May cause respiratory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H351</w:t>
            </w:r>
          </w:p>
        </w:tc>
        <w:tc>
          <w:tcPr>
            <w:tcW w:w="8504" w:type="dxa"/>
          </w:tcPr>
          <w:p w:rsidR="00827634" w:rsidRPr="00E158AE" w:rsidP="009B0F88" w14:textId="59C420F9">
            <w:pPr>
              <w:pStyle w:val="SDSTableTextNormal"/>
              <w:rPr>
                <w:noProof w:val="0"/>
              </w:rPr>
            </w:pPr>
            <w:r w:rsidRPr="00E158AE">
              <w:rPr>
                <w:noProof/>
              </w:rPr>
              <w:t>Suspected of causing cancer.</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sensitization,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1A</w:t>
            </w:r>
          </w:p>
        </w:tc>
        <w:tc>
          <w:tcPr>
            <w:tcW w:w="8504" w:type="dxa"/>
          </w:tcPr>
          <w:p w:rsidR="00827634" w:rsidRPr="00E158AE" w:rsidP="009B0F88" w14:textId="59C420F9">
            <w:pPr>
              <w:pStyle w:val="SDSTableTextNormal"/>
              <w:rPr>
                <w:noProof w:val="0"/>
              </w:rPr>
            </w:pPr>
            <w:r w:rsidRPr="00E158AE">
              <w:rPr>
                <w:noProof/>
              </w:rPr>
              <w:t>Skin sensitization, Category 1A</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sensitization, Category 1B</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STOT SE 3</w:t>
            </w:r>
          </w:p>
        </w:tc>
        <w:tc>
          <w:tcPr>
            <w:tcW w:w="8504" w:type="dxa"/>
          </w:tcPr>
          <w:p w:rsidR="00827634" w:rsidRPr="00E158AE" w:rsidP="009B0F88" w14:textId="59C420F9">
            <w:pPr>
              <w:pStyle w:val="SDSTableTextNormal"/>
              <w:rPr>
                <w:noProof w:val="0"/>
              </w:rPr>
            </w:pPr>
            <w:r w:rsidRPr="00E158AE">
              <w:rPr>
                <w:noProof/>
              </w:rPr>
              <w:t>Specific target organ toxicity – Single exposure, Category 3, Respiratory tract irritation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r>
            <w:rPr>
              <w:noProof/>
            </w:rPr>
            <w:t>6/12/2024 (Issue date)</w:t>
          </w: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 US)</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20</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r>
            <w:rPr>
              <w:noProof/>
            </w:rPr>
            <w:t>6/12/2024 (Issue date)</w:t>
          </w: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 US)</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20</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DOVE SOAP TYPE #EU54507F 10%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65909701" w14:textId="2A40C8EF"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Pr>
        <w:p w:rsidR="00CB352E" w:rsidRPr="00DB1125" w:rsidP="00DB1125" w14:paraId="50D1D483" w14:textId="0C0880E6">
          <w:pPr>
            <w:pStyle w:val="SDSTableTextHeader"/>
          </w:pPr>
          <w:r>
            <w:drawing>
              <wp:inline>
                <wp:extent cx="1050382" cy="647700"/>
                <wp:docPr id="100001" name=""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050382" cy="647700"/>
                        </a:xfrm>
                        <a:prstGeom prst="rect">
                          <a:avLst/>
                        </a:prstGeom>
                      </pic:spPr>
                    </pic:pic>
                  </a:graphicData>
                </a:graphic>
              </wp:inline>
            </w:drawing>
          </w:r>
        </w:p>
      </w:tc>
      <w:tc>
        <w:tcPr>
          <w:tcW w:w="7540" w:type="dxa"/>
          <w:gridSpan w:val="2"/>
          <w:tcBorders>
            <w:bottom w:val="nil"/>
          </w:tcBorders>
          <w:tcMar>
            <w:left w:w="0" w:type="dxa"/>
          </w:tcMar>
        </w:tcPr>
        <w:p w:rsidR="00CB352E" w:rsidRPr="008F5B08" w:rsidP="008F5B08" w14:paraId="5EA11ADE" w14:textId="333A18E2">
          <w:pPr>
            <w:pStyle w:val="SDSTableTextHeader"/>
            <w:rPr>
              <w:b/>
              <w:sz w:val="32"/>
              <w:szCs w:val="32"/>
            </w:rPr>
          </w:pPr>
          <w:r w:rsidRPr="00DB1125">
            <w:rPr>
              <w:b/>
              <w:noProof/>
              <w:sz w:val="32"/>
              <w:szCs w:val="32"/>
            </w:rPr>
            <w:t>DOVE SOAP TYPE #EU54507F 10% in DPG</w:t>
          </w:r>
        </w:p>
      </w:tc>
    </w:tr>
    <w:tr w14:paraId="7C6B2771" w14:textId="77777777" w:rsidTr="008F5B08">
      <w:tblPrEx>
        <w:tblW w:w="10488" w:type="dxa"/>
        <w:tblLayout w:type="fixed"/>
        <w:tblCellMar>
          <w:left w:w="0" w:type="dxa"/>
          <w:bottom w:w="57" w:type="dxa"/>
          <w:right w:w="0" w:type="dxa"/>
        </w:tblCellMar>
        <w:tblLook w:val="04A0"/>
      </w:tblPrEx>
      <w:trPr>
        <w:trHeight w:val="20"/>
      </w:trPr>
      <w:tc>
        <w:tcPr>
          <w:tcW w:w="2948" w:type="dxa"/>
          <w:vMerge/>
        </w:tcPr>
        <w:p w:rsidR="00CB352E" w:rsidP="00DB1125" w14:paraId="1EACCA93" w14:textId="77777777">
          <w:pPr>
            <w:pStyle w:val="SDSTableTextHeader"/>
          </w:pPr>
        </w:p>
      </w:tc>
      <w:tc>
        <w:tcPr>
          <w:tcW w:w="4535" w:type="dxa"/>
          <w:tcBorders>
            <w:bottom w:val="nil"/>
          </w:tcBorders>
          <w:tcMar>
            <w:left w:w="0" w:type="dxa"/>
          </w:tcMar>
        </w:tcPr>
        <w:p w:rsidR="00CB352E" w:rsidP="00DB1125" w14:paraId="3BD6CE28" w14:textId="3647E8AA">
          <w:pPr>
            <w:pStyle w:val="SDSTableTextHeader"/>
            <w:rPr>
              <w:sz w:val="24"/>
              <w:szCs w:val="24"/>
            </w:rPr>
          </w:pPr>
          <w:r>
            <w:rPr>
              <w:noProof/>
              <w:sz w:val="24"/>
              <w:szCs w:val="24"/>
            </w:rPr>
            <w:t>Safety Data Sheet</w:t>
          </w:r>
        </w:p>
      </w:tc>
      <w:tc>
        <w:tcPr>
          <w:tcW w:w="3005" w:type="dxa"/>
          <w:tcBorders>
            <w:bottom w:val="nil"/>
          </w:tcBorders>
        </w:tcPr>
        <w:p w:rsidR="00CB352E" w:rsidRPr="008F5B08" w:rsidP="008F5B08" w14:paraId="65E424F8" w14:textId="5DDEDC3D">
          <w:pPr>
            <w:pStyle w:val="SDSTableTextHeader"/>
            <w:jc w:val="right"/>
            <w:rPr>
              <w:b/>
              <w:color w:val="FF0000"/>
              <w:sz w:val="24"/>
              <w:szCs w:val="24"/>
            </w:rPr>
          </w:pPr>
        </w:p>
      </w:tc>
    </w:tr>
    <w:tr w14:paraId="735385AB"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bottom w:val="single" w:sz="4" w:space="0" w:color="auto"/>
          </w:tcBorders>
        </w:tcPr>
        <w:p w:rsidR="00CB352E" w:rsidP="00DB1125" w14:paraId="576CDDD1" w14:textId="77777777">
          <w:pPr>
            <w:pStyle w:val="SDSTableTextHeader"/>
          </w:pPr>
        </w:p>
      </w:tc>
      <w:tc>
        <w:tcPr>
          <w:tcW w:w="7540" w:type="dxa"/>
          <w:gridSpan w:val="2"/>
          <w:tcBorders>
            <w:top w:val="nil"/>
            <w:bottom w:val="single" w:sz="4" w:space="0" w:color="auto"/>
          </w:tcBorders>
          <w:tcMar>
            <w:left w:w="0" w:type="dxa"/>
          </w:tcMar>
        </w:tcPr>
        <w:p w:rsidR="00CB352E" w:rsidRPr="00A6053A" w:rsidP="008F5B08" w14:paraId="0AAB4966" w14:textId="4C779143">
          <w:pPr>
            <w:pStyle w:val="SDSTableTextHeader"/>
            <w:rPr>
              <w:lang w:val="fr-BE"/>
            </w:rPr>
          </w:pPr>
          <w:r w:rsidRPr="00A6053A">
            <w:rPr>
              <w:noProof/>
              <w:lang w:val="fr-BE"/>
            </w:rPr>
            <w:t>according to Regulation (EC) No. 1907/2006 (REACH) with its amendment Regulation (EU) 2020/878</w:t>
          </w:r>
        </w:p>
        <w:p w:rsidR="00CB352E" w:rsidRPr="008F5B08" w:rsidP="008F5B08" w14:paraId="0686901E" w14:textId="12DA6B05">
          <w:pPr>
            <w:pStyle w:val="SDSTableTextHeader"/>
          </w:pPr>
          <w:r>
            <w:rPr>
              <w:noProof/>
            </w:rPr>
            <w:t xml:space="preserve">Issue date: 6/12/2024   </w:t>
          </w:r>
        </w:p>
      </w:tc>
    </w:tr>
    <w:tr w14:paraId="76C2A3F4"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auto"/>
            <w:bottom w:val="nil"/>
          </w:tcBorders>
        </w:tcPr>
        <w:p w:rsidR="00CB352E" w:rsidRPr="00371194" w:rsidP="00371194" w14:paraId="7A81456F" w14:textId="77777777">
          <w:pPr>
            <w:pStyle w:val="SDSTextBlankLine"/>
          </w:pPr>
        </w:p>
      </w:tc>
      <w:tc>
        <w:tcPr>
          <w:tcW w:w="7540" w:type="dxa"/>
          <w:gridSpan w:val="2"/>
          <w:tcBorders>
            <w:top w:val="single" w:sz="4" w:space="0" w:color="auto"/>
            <w:bottom w:val="nil"/>
          </w:tcBorders>
          <w:tcMar>
            <w:left w:w="0" w:type="dxa"/>
          </w:tcMar>
        </w:tcPr>
        <w:p w:rsidR="00CB352E" w:rsidRPr="00371194" w:rsidP="00371194" w14:paraId="4C51BCBE"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8" Type="http://schemas.openxmlformats.org/officeDocument/2006/relationships/image" Target="media/image2.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hyperlink" Target="http://www.frenchcolor.com" TargetMode="External"/><Relationship Id="rId15" Type="http://schemas.openxmlformats.org/officeDocument/2006/relationships/theme" Target="theme/theme1.xml"/><Relationship Id="rId5" Type="http://schemas.openxmlformats.org/officeDocument/2006/relationships/hyperlink" Target="mailto:SDS@frenchcolor.com" TargetMode="External"/><Relationship Id="rId10" Type="http://schemas.openxmlformats.org/officeDocument/2006/relationships/image" Target="media/image4.png"/><Relationship Id="rId19" Type="http://schemas.openxmlformats.org/officeDocument/2006/relationships/customXml" Target="../customXml/item4.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3.png"/></Relationships>
</file>

<file path=word/_rels/header2.xml.rels>&#65279;<?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8" ma:contentTypeDescription="Create a new document." ma:contentTypeScope="" ma:versionID="cbb19e43b6cd8546758a97bc3e420818">
  <xsd:schema xmlns:xsd="http://www.w3.org/2001/XMLSchema" xmlns:xs="http://www.w3.org/2001/XMLSchema" xmlns:p="http://schemas.microsoft.com/office/2006/metadata/properties" xmlns:ns2="dc1a6148-bd12-4e14-86d7-69fe068e00ba" targetNamespace="http://schemas.microsoft.com/office/2006/metadata/properties" ma:root="true" ma:fieldsID="46495d222f636fe37d0b7935031719e6"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4E2B6451-FDDA-4A4E-8D14-C2EC7D4E20B7}"/>
</file>

<file path=customXml/itemProps3.xml><?xml version="1.0" encoding="utf-8"?>
<ds:datastoreItem xmlns:ds="http://schemas.openxmlformats.org/officeDocument/2006/customXml" ds:itemID="{03C74A7F-BC3D-41C9-B6C1-351A039C2428}"/>
</file>

<file path=customXml/itemProps4.xml><?xml version="1.0" encoding="utf-8"?>
<ds:datastoreItem xmlns:ds="http://schemas.openxmlformats.org/officeDocument/2006/customXml" ds:itemID="{1E833AAF-798D-4EE2-ABDB-E7E9D9A90ED0}"/>
</file>

<file path=docProps/app.xml><?xml version="1.0" encoding="utf-8"?>
<Properties xmlns="http://schemas.openxmlformats.org/officeDocument/2006/extended-properties" xmlns:vt="http://schemas.openxmlformats.org/officeDocument/2006/docPropsVTypes">
  <Template>Normal.dotm</Template>
  <TotalTime>12</TotalTime>
  <Pages>20</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